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33" w:rsidRPr="00156E33" w:rsidRDefault="00156E33" w:rsidP="00156E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E33">
        <w:rPr>
          <w:rFonts w:ascii="Times New Roman" w:hAnsi="Times New Roman" w:cs="Times New Roman"/>
          <w:b/>
          <w:sz w:val="28"/>
          <w:szCs w:val="28"/>
        </w:rPr>
        <w:t>Профилактика экстремизма и терроризма (документы и памятки)</w:t>
      </w:r>
    </w:p>
    <w:p w:rsidR="00156E33" w:rsidRPr="00156E33" w:rsidRDefault="00156E33" w:rsidP="00156E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>Профилактике экстремизма в молодежной среде – каждодневное внимание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6E33">
        <w:rPr>
          <w:rFonts w:ascii="Times New Roman" w:hAnsi="Times New Roman" w:cs="Times New Roman"/>
          <w:sz w:val="28"/>
          <w:szCs w:val="28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E33">
        <w:rPr>
          <w:rFonts w:ascii="Times New Roman" w:hAnsi="Times New Roman" w:cs="Times New Roman"/>
          <w:sz w:val="28"/>
          <w:szCs w:val="28"/>
        </w:rPr>
        <w:t>Молодежь наиболее подвержена экстремистским проявлениям.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E33">
        <w:rPr>
          <w:rFonts w:ascii="Times New Roman" w:hAnsi="Times New Roman" w:cs="Times New Roman"/>
          <w:sz w:val="28"/>
          <w:szCs w:val="28"/>
        </w:rPr>
        <w:t>Экстремизм становится, как правило, последней ступенью к возникновению терроризма.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>Противодействие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 xml:space="preserve">Экстремизм (от фр. </w:t>
      </w:r>
      <w:proofErr w:type="spellStart"/>
      <w:r w:rsidRPr="00156E33">
        <w:rPr>
          <w:rFonts w:ascii="Times New Roman" w:hAnsi="Times New Roman" w:cs="Times New Roman"/>
          <w:sz w:val="28"/>
          <w:szCs w:val="28"/>
        </w:rPr>
        <w:t>exremisme</w:t>
      </w:r>
      <w:proofErr w:type="spellEnd"/>
      <w:r w:rsidRPr="00156E33">
        <w:rPr>
          <w:rFonts w:ascii="Times New Roman" w:hAnsi="Times New Roman" w:cs="Times New Roman"/>
          <w:sz w:val="28"/>
          <w:szCs w:val="28"/>
        </w:rPr>
        <w:t>, от лат.)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>Одной из форм проявления экстремизма является распространение фашистской и неонацистской символики.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>Экстремизм, как правило, в своей основе имеет определенную идеологию.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E33">
        <w:rPr>
          <w:rFonts w:ascii="Times New Roman" w:hAnsi="Times New Roman" w:cs="Times New Roman"/>
          <w:sz w:val="28"/>
          <w:szCs w:val="28"/>
        </w:rPr>
        <w:t xml:space="preserve">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proofErr w:type="gramStart"/>
      <w:r w:rsidRPr="00156E33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End"/>
      <w:r w:rsidRPr="00156E33">
        <w:rPr>
          <w:rFonts w:ascii="Times New Roman" w:hAnsi="Times New Roman" w:cs="Times New Roman"/>
          <w:sz w:val="28"/>
          <w:szCs w:val="28"/>
        </w:rPr>
        <w:t xml:space="preserve">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 xml:space="preserve">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объединений. 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 w:rsidRPr="00156E33">
        <w:rPr>
          <w:rFonts w:ascii="Times New Roman" w:hAnsi="Times New Roman" w:cs="Times New Roman"/>
          <w:sz w:val="28"/>
          <w:szCs w:val="28"/>
        </w:rPr>
        <w:t>sub</w:t>
      </w:r>
      <w:proofErr w:type="spellEnd"/>
      <w:r w:rsidRPr="00156E33">
        <w:rPr>
          <w:rFonts w:ascii="Times New Roman" w:hAnsi="Times New Roman" w:cs="Times New Roman"/>
          <w:sz w:val="28"/>
          <w:szCs w:val="28"/>
        </w:rPr>
        <w:t xml:space="preserve"> – «под» + культура).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 xml:space="preserve">В националистические группировки вовлекаются подростки всё более раннего возраста. 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</w:t>
      </w:r>
      <w:r w:rsidRPr="00156E33">
        <w:rPr>
          <w:rFonts w:ascii="Times New Roman" w:hAnsi="Times New Roman" w:cs="Times New Roman"/>
          <w:sz w:val="28"/>
          <w:szCs w:val="28"/>
        </w:rPr>
        <w:lastRenderedPageBreak/>
        <w:t>свои противоправные действия для «преодоления всех политических и экономических проблем в стране с целью создания «чисто национального» государства», так как это, по их представлению, послужит гарантией от любых угроз.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>При этом следует отметить, что в такие группировки попадает, в основном,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>Проблемные семьи в этой среде редкость. Как правило, это дети, финансово обеспеченные, но ограниченные в общении с родителями в связи с их постоянной занятостью.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>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 xml:space="preserve">Публичные призывы к осуществлению экстремистской деятельности наказываются штрафом в размере до 300 тысяч рублей или в размере заработной платы или </w:t>
      </w:r>
      <w:proofErr w:type="gramStart"/>
      <w:r w:rsidRPr="00156E33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156E33">
        <w:rPr>
          <w:rFonts w:ascii="Times New Roman" w:hAnsi="Times New Roman" w:cs="Times New Roman"/>
          <w:sz w:val="28"/>
          <w:szCs w:val="28"/>
        </w:rPr>
        <w:t xml:space="preserve"> осужденного за период до двух лет, либо арестом на срок от 4 до 6 месяцев, либо лишением свободы на срок до 3 лет.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 xml:space="preserve">Действия, направленные на возбуждение ненависти либо вражды, а также на уничтожение достоинства человека, либо группы,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</w:t>
      </w:r>
      <w:r w:rsidRPr="00156E33">
        <w:rPr>
          <w:rFonts w:ascii="Times New Roman" w:hAnsi="Times New Roman" w:cs="Times New Roman"/>
          <w:sz w:val="28"/>
          <w:szCs w:val="28"/>
        </w:rPr>
        <w:lastRenderedPageBreak/>
        <w:t>на срок до 180 часов, либо исправительными работами на срок до 1 года, либо лишением свободы на срок до 2 лет.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 xml:space="preserve">Приоритет в работе по профилактике экстремизма среди молодежи отводится мерам воспитательного и пропагандистского характера. По сути, всю работу в части </w:t>
      </w:r>
      <w:proofErr w:type="gramStart"/>
      <w:r w:rsidRPr="00156E33">
        <w:rPr>
          <w:rFonts w:ascii="Times New Roman" w:hAnsi="Times New Roman" w:cs="Times New Roman"/>
          <w:sz w:val="28"/>
          <w:szCs w:val="28"/>
        </w:rPr>
        <w:t>взаимодействия  молодежи</w:t>
      </w:r>
      <w:proofErr w:type="gramEnd"/>
      <w:r w:rsidRPr="00156E33">
        <w:rPr>
          <w:rFonts w:ascii="Times New Roman" w:hAnsi="Times New Roman" w:cs="Times New Roman"/>
          <w:sz w:val="28"/>
          <w:szCs w:val="28"/>
        </w:rPr>
        <w:t xml:space="preserve"> с общественностью можно считать профилактической, так как любое такое мероприятие с привлечением общественности положительно влияет на минимизацию противоправных и экстремистских проявлений.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>В связи с этим привлечение молодежи к физическому развитию, формированию здорового образа жизни, к работе военно-патриотической направленности, в частности, организация встреч с ветеранами Великой Отечественной войны и военной службы (ветеранами локальных войн), оказание адресной помощи инвалидам войны и труда, семьям погибших воинов, проведение героико-патриотических акций, организация традиционных мероприятий к празднованию Дня Победы, их освещение в средствах массовой информации, в совокупности влияют на формирование толерантного сознания молодежи.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>При этом следует больше внимания уделять профессионально-</w:t>
      </w:r>
      <w:proofErr w:type="spellStart"/>
      <w:r w:rsidRPr="00156E33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156E33">
        <w:rPr>
          <w:rFonts w:ascii="Times New Roman" w:hAnsi="Times New Roman" w:cs="Times New Roman"/>
          <w:sz w:val="28"/>
          <w:szCs w:val="28"/>
        </w:rPr>
        <w:t xml:space="preserve"> и социокультурному направлениям. Такую работу проводят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к своей малой Родине и стране в целом. Необходимо проведение «круглых столов», конференций, семинаров, различных массовых мероприятий и молодежных акций, способствующих сплочению молодежи на общегражданских позициях по темам: национализм, терроризм, экстремизм, подростковая преступность, наркомания и пьянство.</w:t>
      </w:r>
    </w:p>
    <w:p w:rsidR="00156E33" w:rsidRPr="00156E33" w:rsidRDefault="00156E33" w:rsidP="00156E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E33">
        <w:rPr>
          <w:rFonts w:ascii="Times New Roman" w:hAnsi="Times New Roman" w:cs="Times New Roman"/>
          <w:sz w:val="28"/>
          <w:szCs w:val="28"/>
        </w:rPr>
        <w:t xml:space="preserve">Все мы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 w:rsidRPr="00156E33">
        <w:rPr>
          <w:rFonts w:ascii="Times New Roman" w:hAnsi="Times New Roman" w:cs="Times New Roman"/>
          <w:sz w:val="28"/>
          <w:szCs w:val="28"/>
        </w:rPr>
        <w:t>разногранности</w:t>
      </w:r>
      <w:proofErr w:type="spellEnd"/>
      <w:r w:rsidRPr="00156E33">
        <w:rPr>
          <w:rFonts w:ascii="Times New Roman" w:hAnsi="Times New Roman" w:cs="Times New Roman"/>
          <w:sz w:val="28"/>
          <w:szCs w:val="28"/>
        </w:rPr>
        <w:t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того,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156E33" w:rsidRDefault="00156E33" w:rsidP="00156E33">
      <w:pPr>
        <w:spacing w:after="0" w:line="276" w:lineRule="auto"/>
        <w:ind w:firstLine="708"/>
        <w:jc w:val="both"/>
      </w:pPr>
      <w:bookmarkStart w:id="0" w:name="_GoBack"/>
      <w:bookmarkEnd w:id="0"/>
      <w:r w:rsidRPr="00156E33">
        <w:rPr>
          <w:rFonts w:ascii="Times New Roman" w:hAnsi="Times New Roman" w:cs="Times New Roman"/>
          <w:sz w:val="28"/>
          <w:szCs w:val="28"/>
        </w:rPr>
        <w:lastRenderedPageBreak/>
        <w:t>Будущее мира за новыми поколениями. Так давайте сделаем, чтоб этот мир был полон тепла и любви. Это отчасти в наших руках! В руках каждого!</w:t>
      </w:r>
      <w:r>
        <w:tab/>
      </w:r>
    </w:p>
    <w:p w:rsidR="00551D35" w:rsidRDefault="00156E33" w:rsidP="00156E33">
      <w:r>
        <w:tab/>
      </w:r>
      <w:r>
        <w:tab/>
      </w:r>
    </w:p>
    <w:sectPr w:rsidR="0055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F8"/>
    <w:rsid w:val="00156E33"/>
    <w:rsid w:val="00551D35"/>
    <w:rsid w:val="00C0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0B58"/>
  <w15:chartTrackingRefBased/>
  <w15:docId w15:val="{05135377-D231-4374-8F2E-0BAA2398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2025-07-02T07:41:00Z</dcterms:created>
  <dcterms:modified xsi:type="dcterms:W3CDTF">2025-07-02T07:43:00Z</dcterms:modified>
</cp:coreProperties>
</file>