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5C" w:rsidRPr="007E70FD" w:rsidRDefault="00017534" w:rsidP="00017534">
      <w:pPr>
        <w:spacing w:after="0"/>
        <w:jc w:val="right"/>
        <w:rPr>
          <w:rFonts w:ascii="Times New Roman" w:hAnsi="Times New Roman" w:cs="Times New Roman"/>
          <w:b/>
          <w:sz w:val="28"/>
          <w:szCs w:val="28"/>
        </w:rPr>
      </w:pPr>
      <w:r w:rsidRPr="007E70FD">
        <w:rPr>
          <w:rFonts w:ascii="Times New Roman" w:hAnsi="Times New Roman" w:cs="Times New Roman"/>
          <w:b/>
          <w:sz w:val="28"/>
          <w:szCs w:val="28"/>
        </w:rPr>
        <w:t>Приложение № 2</w:t>
      </w:r>
    </w:p>
    <w:p w:rsidR="00017534" w:rsidRPr="007E70FD" w:rsidRDefault="00017534" w:rsidP="00017534">
      <w:pPr>
        <w:spacing w:after="0"/>
        <w:jc w:val="right"/>
        <w:rPr>
          <w:rFonts w:ascii="Times New Roman" w:hAnsi="Times New Roman" w:cs="Times New Roman"/>
          <w:b/>
          <w:sz w:val="28"/>
          <w:szCs w:val="28"/>
        </w:rPr>
      </w:pPr>
    </w:p>
    <w:p w:rsidR="00E4165C" w:rsidRPr="007E70FD" w:rsidRDefault="00E4165C" w:rsidP="00E4165C">
      <w:pPr>
        <w:pStyle w:val="a9"/>
        <w:jc w:val="center"/>
        <w:rPr>
          <w:rFonts w:ascii="Times New Roman" w:hAnsi="Times New Roman" w:cs="Times New Roman"/>
          <w:b/>
          <w:sz w:val="28"/>
          <w:szCs w:val="28"/>
        </w:rPr>
      </w:pPr>
      <w:r w:rsidRPr="007E70FD">
        <w:rPr>
          <w:rFonts w:ascii="Times New Roman" w:hAnsi="Times New Roman" w:cs="Times New Roman"/>
          <w:b/>
          <w:sz w:val="28"/>
          <w:szCs w:val="28"/>
        </w:rPr>
        <w:t>Положение</w:t>
      </w:r>
    </w:p>
    <w:p w:rsidR="00E4165C" w:rsidRPr="007E70FD" w:rsidRDefault="00E4165C" w:rsidP="00E4165C">
      <w:pPr>
        <w:pStyle w:val="a9"/>
        <w:jc w:val="center"/>
        <w:rPr>
          <w:rFonts w:ascii="Times New Roman" w:hAnsi="Times New Roman" w:cs="Times New Roman"/>
          <w:b/>
          <w:sz w:val="28"/>
          <w:szCs w:val="28"/>
        </w:rPr>
      </w:pPr>
      <w:r w:rsidRPr="007E70FD">
        <w:rPr>
          <w:rFonts w:ascii="Times New Roman" w:hAnsi="Times New Roman" w:cs="Times New Roman"/>
          <w:b/>
          <w:sz w:val="28"/>
          <w:szCs w:val="28"/>
        </w:rPr>
        <w:t>об оплате труда работников</w:t>
      </w:r>
    </w:p>
    <w:p w:rsidR="00E4165C" w:rsidRPr="007E70FD" w:rsidRDefault="00E4165C" w:rsidP="00E4165C">
      <w:pPr>
        <w:pStyle w:val="a9"/>
        <w:jc w:val="center"/>
        <w:rPr>
          <w:rFonts w:ascii="Times New Roman" w:hAnsi="Times New Roman" w:cs="Times New Roman"/>
          <w:sz w:val="28"/>
          <w:szCs w:val="28"/>
        </w:rPr>
      </w:pPr>
      <w:r w:rsidRPr="007E70FD">
        <w:rPr>
          <w:rFonts w:ascii="Times New Roman" w:hAnsi="Times New Roman" w:cs="Times New Roman"/>
          <w:sz w:val="28"/>
          <w:szCs w:val="28"/>
        </w:rPr>
        <w:t>муниципального бюджетного общеобразовательного учреждения</w:t>
      </w:r>
    </w:p>
    <w:p w:rsidR="00E4165C" w:rsidRPr="007E70FD" w:rsidRDefault="00E4165C" w:rsidP="00E4165C">
      <w:pPr>
        <w:pStyle w:val="a9"/>
        <w:jc w:val="center"/>
        <w:rPr>
          <w:rFonts w:ascii="Times New Roman" w:hAnsi="Times New Roman" w:cs="Times New Roman"/>
          <w:sz w:val="28"/>
          <w:szCs w:val="28"/>
        </w:rPr>
      </w:pPr>
      <w:r w:rsidRPr="007E70FD">
        <w:rPr>
          <w:rFonts w:ascii="Times New Roman" w:hAnsi="Times New Roman" w:cs="Times New Roman"/>
          <w:sz w:val="28"/>
          <w:szCs w:val="28"/>
        </w:rPr>
        <w:t>«Средняя общеобразовательная школа №50» г. Белгорода</w:t>
      </w:r>
    </w:p>
    <w:p w:rsidR="00E4165C" w:rsidRPr="007E70FD" w:rsidRDefault="00E4165C" w:rsidP="00E4165C">
      <w:pPr>
        <w:pStyle w:val="a9"/>
        <w:jc w:val="center"/>
        <w:rPr>
          <w:rFonts w:ascii="Times New Roman" w:hAnsi="Times New Roman" w:cs="Times New Roman"/>
          <w:sz w:val="28"/>
          <w:szCs w:val="28"/>
        </w:rPr>
      </w:pPr>
    </w:p>
    <w:p w:rsidR="00E4165C" w:rsidRPr="007E70FD" w:rsidRDefault="00E4165C" w:rsidP="00E4165C">
      <w:pPr>
        <w:pStyle w:val="ConsPlusNormal"/>
        <w:widowControl/>
        <w:ind w:firstLine="0"/>
        <w:jc w:val="center"/>
        <w:rPr>
          <w:rFonts w:ascii="Times New Roman" w:hAnsi="Times New Roman" w:cs="Times New Roman"/>
          <w:b/>
          <w:sz w:val="28"/>
          <w:szCs w:val="28"/>
        </w:rPr>
      </w:pPr>
      <w:r w:rsidRPr="007E70FD">
        <w:rPr>
          <w:rFonts w:ascii="Times New Roman" w:hAnsi="Times New Roman" w:cs="Times New Roman"/>
          <w:b/>
          <w:sz w:val="28"/>
          <w:szCs w:val="28"/>
        </w:rPr>
        <w:t>1. Общие положения</w:t>
      </w:r>
    </w:p>
    <w:p w:rsidR="00E4165C" w:rsidRPr="007E70FD" w:rsidRDefault="00E4165C" w:rsidP="00E4165C">
      <w:pPr>
        <w:pStyle w:val="ConsPlusNormal"/>
        <w:widowControl/>
        <w:ind w:firstLine="540"/>
        <w:jc w:val="both"/>
        <w:outlineLvl w:val="0"/>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0"/>
        <w:rPr>
          <w:rFonts w:ascii="Times New Roman" w:hAnsi="Times New Roman" w:cs="Times New Roman"/>
          <w:sz w:val="28"/>
          <w:szCs w:val="28"/>
        </w:rPr>
      </w:pPr>
      <w:r w:rsidRPr="007E70FD">
        <w:rPr>
          <w:rFonts w:ascii="Times New Roman" w:hAnsi="Times New Roman" w:cs="Times New Roman"/>
          <w:sz w:val="28"/>
          <w:szCs w:val="28"/>
        </w:rPr>
        <w:t>1.1.</w:t>
      </w:r>
      <w:r w:rsidR="00DB7D9A" w:rsidRPr="007E70FD">
        <w:rPr>
          <w:rFonts w:ascii="Times New Roman" w:hAnsi="Times New Roman" w:cs="Times New Roman"/>
          <w:sz w:val="28"/>
          <w:szCs w:val="28"/>
        </w:rPr>
        <w:t xml:space="preserve"> </w:t>
      </w:r>
      <w:r w:rsidRPr="007E70FD">
        <w:rPr>
          <w:rFonts w:ascii="Times New Roman" w:hAnsi="Times New Roman" w:cs="Times New Roman"/>
          <w:sz w:val="28"/>
          <w:szCs w:val="28"/>
        </w:rPr>
        <w:t xml:space="preserve">Настоящее Положение об оплате труда работников муниципального бюджетного общеобразовательного учреждения «Средняя общеобразовательная школа № 50» г. Белгорода (далее Положение) определяет общие требования к системе оплаты и стимулирования работников МБОУ  СОШ № 50 г. Белгорода, реализующей программы начального общего, основного общего, среднего общего образования (далее - ОУ), и применяется в отношении работников, участвующих в реализации названных программ (в том числе в отношении административного, учебно-вспомогательного и обслуживающего персонала). </w:t>
      </w:r>
    </w:p>
    <w:p w:rsidR="00E4165C" w:rsidRPr="007E70FD" w:rsidRDefault="00E4165C" w:rsidP="00DB7D9A">
      <w:pPr>
        <w:pStyle w:val="ConsPlusTitle"/>
        <w:widowControl/>
        <w:ind w:firstLine="709"/>
        <w:jc w:val="both"/>
        <w:rPr>
          <w:rFonts w:ascii="Times New Roman" w:hAnsi="Times New Roman" w:cs="Times New Roman"/>
          <w:b w:val="0"/>
          <w:sz w:val="28"/>
          <w:szCs w:val="28"/>
        </w:rPr>
      </w:pPr>
      <w:r w:rsidRPr="007E70FD">
        <w:rPr>
          <w:rFonts w:ascii="Times New Roman" w:hAnsi="Times New Roman" w:cs="Times New Roman"/>
          <w:b w:val="0"/>
          <w:sz w:val="28"/>
          <w:szCs w:val="28"/>
        </w:rPr>
        <w:t>1.2.</w:t>
      </w:r>
      <w:r w:rsidR="00DB7D9A" w:rsidRPr="007E70FD">
        <w:rPr>
          <w:rFonts w:ascii="Times New Roman" w:hAnsi="Times New Roman" w:cs="Times New Roman"/>
          <w:b w:val="0"/>
          <w:sz w:val="28"/>
          <w:szCs w:val="28"/>
        </w:rPr>
        <w:t xml:space="preserve"> </w:t>
      </w:r>
      <w:r w:rsidRPr="007E70FD">
        <w:rPr>
          <w:rFonts w:ascii="Times New Roman" w:hAnsi="Times New Roman" w:cs="Times New Roman"/>
          <w:b w:val="0"/>
          <w:sz w:val="28"/>
          <w:szCs w:val="28"/>
        </w:rPr>
        <w:t>Положение разработано в соответствии с законом Белгородской области от 21 декабря 2006 года № 85 «Об отраслевой системе оплаты труда работников бюджетных учреждений Белгородской области», на основании статей 135, 144 Трудового кодекса Российской Федерации и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утвержденных Российской трехсторонней комиссией по регулированию социально-трудовых отношений,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а также руководствуясь постановлением правительства Белгородской области от 30 ноября 2006 года № 236-пп «Об утверждении методики формирования системы оплаты труда и стимулирования работников государственных образовательных учреждений Белгородской области и муниципальных образовательных учреждений, реализующих программы начального общего, основного общего, среднего (полного) общего образования» (в последующих редакциях), постановлением администрации города Белгорода от 30 сентября 2019 года № 42</w:t>
      </w:r>
      <w:r w:rsidRPr="007E70FD">
        <w:rPr>
          <w:rFonts w:ascii="Times New Roman" w:hAnsi="Times New Roman" w:cs="Times New Roman"/>
          <w:b w:val="0"/>
          <w:sz w:val="28"/>
          <w:szCs w:val="28"/>
          <w:lang w:val="en-US"/>
        </w:rPr>
        <w:t>I</w:t>
      </w:r>
      <w:r w:rsidRPr="007E70FD">
        <w:rPr>
          <w:rFonts w:ascii="Times New Roman" w:hAnsi="Times New Roman" w:cs="Times New Roman"/>
          <w:b w:val="0"/>
          <w:sz w:val="28"/>
          <w:szCs w:val="28"/>
        </w:rPr>
        <w:t>-</w:t>
      </w:r>
      <w:proofErr w:type="spellStart"/>
      <w:r w:rsidRPr="007E70FD">
        <w:rPr>
          <w:rFonts w:ascii="Times New Roman" w:hAnsi="Times New Roman" w:cs="Times New Roman"/>
          <w:b w:val="0"/>
          <w:sz w:val="28"/>
          <w:szCs w:val="28"/>
        </w:rPr>
        <w:t>пп</w:t>
      </w:r>
      <w:proofErr w:type="spellEnd"/>
      <w:r w:rsidRPr="007E70FD">
        <w:rPr>
          <w:rFonts w:ascii="Times New Roman" w:hAnsi="Times New Roman" w:cs="Times New Roman"/>
          <w:b w:val="0"/>
          <w:sz w:val="28"/>
          <w:szCs w:val="28"/>
        </w:rPr>
        <w:t xml:space="preserve">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r w:rsidRPr="007E70FD">
        <w:rPr>
          <w:sz w:val="28"/>
          <w:szCs w:val="28"/>
        </w:rPr>
        <w:t xml:space="preserve"> </w:t>
      </w:r>
      <w:r w:rsidRPr="007E70FD">
        <w:rPr>
          <w:rFonts w:ascii="Times New Roman" w:hAnsi="Times New Roman" w:cs="Times New Roman"/>
          <w:b w:val="0"/>
          <w:sz w:val="28"/>
          <w:szCs w:val="28"/>
        </w:rPr>
        <w:t>решением Совета депутатов г. Белгорода от 23.09.2008г. № 84 «Об утверждении Положения об оплате труда работников муниципальных образовательных учреждений города Белгорода».</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1.3.</w:t>
      </w:r>
      <w:r w:rsidR="00DB7D9A" w:rsidRPr="007E70FD">
        <w:rPr>
          <w:rFonts w:ascii="Times New Roman" w:hAnsi="Times New Roman" w:cs="Times New Roman"/>
          <w:sz w:val="28"/>
          <w:szCs w:val="28"/>
        </w:rPr>
        <w:t xml:space="preserve"> </w:t>
      </w:r>
      <w:r w:rsidRPr="007E70FD">
        <w:rPr>
          <w:rFonts w:ascii="Times New Roman" w:hAnsi="Times New Roman" w:cs="Times New Roman"/>
          <w:sz w:val="28"/>
          <w:szCs w:val="28"/>
        </w:rPr>
        <w:t>Положение об оплате труда и стимулирования работников ОУ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принимаемыми  нормативными правовыми актами городского округа «Город Белгород».</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1.4.</w:t>
      </w:r>
      <w:r w:rsidR="00DB7D9A" w:rsidRPr="007E70FD">
        <w:rPr>
          <w:rFonts w:ascii="Times New Roman" w:hAnsi="Times New Roman" w:cs="Times New Roman"/>
          <w:sz w:val="28"/>
          <w:szCs w:val="28"/>
        </w:rPr>
        <w:t xml:space="preserve"> </w:t>
      </w:r>
      <w:r w:rsidRPr="007E70FD">
        <w:rPr>
          <w:rFonts w:ascii="Times New Roman" w:hAnsi="Times New Roman" w:cs="Times New Roman"/>
          <w:sz w:val="28"/>
          <w:szCs w:val="28"/>
        </w:rPr>
        <w:t xml:space="preserve">Положение предусматривает отраслевые принципы системы оплаты труда работников ОУ, финансируемого за счет средств областного, муниципального бюджетов и иных доходов, на основе определения величины гарантированной части оплаты педагогических работников, непосредственно участвующих в учебном процессе в связи с вводом условной единицы «стоимость 1 </w:t>
      </w:r>
      <w:proofErr w:type="spellStart"/>
      <w:r w:rsidRPr="007E70FD">
        <w:rPr>
          <w:rFonts w:ascii="Times New Roman" w:hAnsi="Times New Roman" w:cs="Times New Roman"/>
          <w:sz w:val="28"/>
          <w:szCs w:val="28"/>
        </w:rPr>
        <w:t>ученико</w:t>
      </w:r>
      <w:proofErr w:type="spellEnd"/>
      <w:r w:rsidRPr="007E70FD">
        <w:rPr>
          <w:rFonts w:ascii="Times New Roman" w:hAnsi="Times New Roman" w:cs="Times New Roman"/>
          <w:sz w:val="28"/>
          <w:szCs w:val="28"/>
        </w:rPr>
        <w:t>-часа», установлении базовых окладов прочему педагогическому персоналу, вспомогательному и обслуживающему персоналу, применении повышающих коэффициентов гарантированных надбавок, доплат, выплат компенсационного характера и системы стимулирующих выплат работникам по результатам труда в соответствии с разработанными в ОУ критериями, отражающими результаты и качество работ</w:t>
      </w:r>
      <w:bookmarkStart w:id="0" w:name="_GoBack"/>
      <w:bookmarkEnd w:id="0"/>
      <w:r w:rsidRPr="007E70FD">
        <w:rPr>
          <w:rFonts w:ascii="Times New Roman" w:hAnsi="Times New Roman" w:cs="Times New Roman"/>
          <w:sz w:val="28"/>
          <w:szCs w:val="28"/>
        </w:rPr>
        <w:t>ы.</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1.5.</w:t>
      </w:r>
      <w:r w:rsidR="00DB7D9A" w:rsidRPr="007E70FD">
        <w:rPr>
          <w:rFonts w:ascii="Times New Roman" w:hAnsi="Times New Roman"/>
          <w:sz w:val="28"/>
          <w:szCs w:val="28"/>
        </w:rPr>
        <w:t xml:space="preserve"> </w:t>
      </w:r>
      <w:r w:rsidRPr="007E70FD">
        <w:rPr>
          <w:rFonts w:ascii="Times New Roman" w:hAnsi="Times New Roman"/>
          <w:sz w:val="28"/>
          <w:szCs w:val="28"/>
        </w:rPr>
        <w:t>В Положении предусмотрены единые принципы системы оплаты труда: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систематизация выплат за выполнение работы в особых условиях, в условиях, отклоняющихся от нормальных, обеспечение единых подходов к применению в муниципальных общеобразовательных учреждениях;</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1.6.</w:t>
      </w:r>
      <w:r w:rsidR="00DB7D9A" w:rsidRPr="007E70FD">
        <w:rPr>
          <w:rFonts w:ascii="Times New Roman" w:hAnsi="Times New Roman"/>
          <w:sz w:val="28"/>
          <w:szCs w:val="28"/>
        </w:rPr>
        <w:t xml:space="preserve"> </w:t>
      </w:r>
      <w:r w:rsidRPr="007E70FD">
        <w:rPr>
          <w:rFonts w:ascii="Times New Roman" w:hAnsi="Times New Roman"/>
          <w:sz w:val="28"/>
          <w:szCs w:val="28"/>
        </w:rPr>
        <w:t>В настоящем Положении используются следующие основные понятия и определения: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базовый должностной оклад – минимальный оклад работника ОУ,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нормативными правовыми актами городского округа «Город Белгород»;</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lastRenderedPageBreak/>
        <w:t>- гарантированные доплаты – доплаты за выполнение дополнительной работы, не входящей в круг основных обязанностей работника;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компенсационные выплаты - выплаты, обеспечивающие работникам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E4165C" w:rsidRPr="007E70FD" w:rsidRDefault="00DB7D9A" w:rsidP="00DB7D9A">
      <w:pPr>
        <w:pStyle w:val="a9"/>
        <w:ind w:firstLine="709"/>
        <w:jc w:val="both"/>
        <w:rPr>
          <w:rFonts w:ascii="Times New Roman" w:hAnsi="Times New Roman"/>
          <w:sz w:val="28"/>
          <w:szCs w:val="28"/>
        </w:rPr>
      </w:pPr>
      <w:r w:rsidRPr="007E70FD">
        <w:rPr>
          <w:rFonts w:ascii="Times New Roman" w:hAnsi="Times New Roman"/>
          <w:sz w:val="28"/>
          <w:szCs w:val="28"/>
        </w:rPr>
        <w:t>-</w:t>
      </w:r>
      <w:r w:rsidR="00E4165C" w:rsidRPr="007E70FD">
        <w:rPr>
          <w:rFonts w:ascii="Times New Roman" w:hAnsi="Times New Roman"/>
          <w:sz w:val="28"/>
          <w:szCs w:val="28"/>
        </w:rPr>
        <w:t>стимулирующие выплаты – поощрительные выплаты единовременного и ежемесячного характера, и выплаты, предусматриваемые Положением о распределении стимулирующей части фонда оплаты труда установленные по критериям оценки результативности и профессиональной деятельности работника с целью повышения мотивации качественного труда и поощрения за результаты труда;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базовая часть фонда оплаты труда ОУ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xml:space="preserve">-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 </w:t>
      </w: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2. Формирование фонда оплаты труда ОУ</w:t>
      </w:r>
    </w:p>
    <w:p w:rsidR="00E4165C" w:rsidRPr="007E70FD" w:rsidRDefault="00E4165C" w:rsidP="00DB7D9A">
      <w:pPr>
        <w:pStyle w:val="ConsPlusNormal"/>
        <w:widowControl/>
        <w:ind w:firstLine="709"/>
        <w:jc w:val="both"/>
        <w:rPr>
          <w:rFonts w:ascii="Times New Roman" w:hAnsi="Times New Roman" w:cs="Times New Roman"/>
          <w:sz w:val="28"/>
          <w:szCs w:val="28"/>
        </w:rPr>
      </w:pP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2.1.Формирование фонда оплаты труда ОУ осуществляется в пределах объема средств ОУ на текущий финансовый год, определенного в соответствии с расчетным </w:t>
      </w:r>
      <w:proofErr w:type="spellStart"/>
      <w:r w:rsidRPr="007E70FD">
        <w:rPr>
          <w:rFonts w:ascii="Times New Roman" w:hAnsi="Times New Roman" w:cs="Times New Roman"/>
          <w:sz w:val="28"/>
          <w:szCs w:val="28"/>
        </w:rPr>
        <w:t>подушевым</w:t>
      </w:r>
      <w:proofErr w:type="spellEnd"/>
      <w:r w:rsidRPr="007E70FD">
        <w:rPr>
          <w:rFonts w:ascii="Times New Roman" w:hAnsi="Times New Roman" w:cs="Times New Roman"/>
          <w:sz w:val="28"/>
          <w:szCs w:val="28"/>
        </w:rPr>
        <w:t xml:space="preserve"> нормативом, утвержденным законом Белгородской области от 20 декабря 2004 г. № 160 "О нормативах расходов на реализацию основных общеобразовательных программ", количеством обучающихся и поправочным коэффициентом, устанавливаемым на адаптационный период, и отражается в смете общеобразовательного учреждения.</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2.2.Фонд оплаты труда (далее - ФОТ) ОУ рассчитывается по следующей формуле:</w:t>
      </w:r>
    </w:p>
    <w:p w:rsidR="00E4165C" w:rsidRPr="007E70FD" w:rsidRDefault="00E4165C" w:rsidP="00DB7D9A">
      <w:pPr>
        <w:pStyle w:val="ConsPlusNormal"/>
        <w:widowControl/>
        <w:ind w:firstLine="709"/>
        <w:jc w:val="both"/>
        <w:rPr>
          <w:rFonts w:ascii="Times New Roman" w:hAnsi="Times New Roman" w:cs="Times New Roman"/>
          <w:sz w:val="16"/>
          <w:szCs w:val="16"/>
        </w:rPr>
      </w:pPr>
    </w:p>
    <w:p w:rsidR="00E4165C" w:rsidRPr="007E70FD" w:rsidRDefault="00E4165C" w:rsidP="00DB7D9A">
      <w:pPr>
        <w:pStyle w:val="ConsPlusNormal"/>
        <w:widowControl/>
        <w:ind w:firstLine="709"/>
        <w:jc w:val="center"/>
        <w:rPr>
          <w:rFonts w:ascii="Times New Roman" w:hAnsi="Times New Roman" w:cs="Times New Roman"/>
          <w:sz w:val="28"/>
          <w:szCs w:val="28"/>
        </w:rPr>
      </w:pPr>
      <w:r w:rsidRPr="007E70FD">
        <w:rPr>
          <w:rFonts w:ascii="Times New Roman" w:hAnsi="Times New Roman" w:cs="Times New Roman"/>
          <w:sz w:val="28"/>
          <w:szCs w:val="28"/>
        </w:rPr>
        <w:t>ФОТ = N x К x Д x У,</w:t>
      </w:r>
    </w:p>
    <w:p w:rsidR="00E4165C" w:rsidRPr="007E70FD" w:rsidRDefault="00E4165C" w:rsidP="00DB7D9A">
      <w:pPr>
        <w:pStyle w:val="ConsPlusNormal"/>
        <w:widowControl/>
        <w:ind w:firstLine="709"/>
        <w:jc w:val="both"/>
        <w:rPr>
          <w:rFonts w:ascii="Times New Roman" w:hAnsi="Times New Roman" w:cs="Times New Roman"/>
          <w:sz w:val="16"/>
          <w:szCs w:val="16"/>
        </w:rPr>
      </w:pP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N - норматив финансирования на реализацию государственного образовательного стандарта;</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К - поправочный коэффициент для ОУ, устанавливаемый нормативным правовым актом Правительства области на переходный период;</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t>Д - доля фонда оплаты труда в нормативе на реализацию государственного общеобразовательного стандарта, определяемая ОУ с учетом ограничений, установленных нормативными правовыми актами Белгородской области.</w:t>
      </w:r>
    </w:p>
    <w:p w:rsidR="00E4165C" w:rsidRPr="007E70FD" w:rsidRDefault="00E4165C" w:rsidP="00DB7D9A">
      <w:pPr>
        <w:pStyle w:val="ConsPlusNormal"/>
        <w:widowControl/>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У - количество учащихся в ОУ.</w:t>
      </w:r>
    </w:p>
    <w:p w:rsidR="00017534" w:rsidRPr="007E70FD" w:rsidRDefault="00017534" w:rsidP="00DB7D9A">
      <w:pPr>
        <w:pStyle w:val="ConsPlusNormal"/>
        <w:widowControl/>
        <w:ind w:firstLine="709"/>
        <w:jc w:val="center"/>
        <w:outlineLvl w:val="1"/>
        <w:rPr>
          <w:rFonts w:ascii="Times New Roman" w:hAnsi="Times New Roman" w:cs="Times New Roman"/>
          <w:b/>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3. Распределение фонда оплаты труда ОУ</w:t>
      </w: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3.1. ОУ самостоятельно распределяет фонд оплаты труда ОУ, который состоит из базовой (</w:t>
      </w:r>
      <w:proofErr w:type="spellStart"/>
      <w:r w:rsidRPr="007E70FD">
        <w:rPr>
          <w:rFonts w:ascii="Times New Roman" w:hAnsi="Times New Roman" w:cs="Times New Roman"/>
          <w:sz w:val="28"/>
          <w:szCs w:val="28"/>
        </w:rPr>
        <w:t>ФОТб</w:t>
      </w:r>
      <w:proofErr w:type="spellEnd"/>
      <w:r w:rsidRPr="007E70FD">
        <w:rPr>
          <w:rFonts w:ascii="Times New Roman" w:hAnsi="Times New Roman" w:cs="Times New Roman"/>
          <w:sz w:val="28"/>
          <w:szCs w:val="28"/>
        </w:rPr>
        <w:t>) и стимулирующей частей (</w:t>
      </w:r>
      <w:proofErr w:type="spellStart"/>
      <w:r w:rsidRPr="007E70FD">
        <w:rPr>
          <w:rFonts w:ascii="Times New Roman" w:hAnsi="Times New Roman" w:cs="Times New Roman"/>
          <w:sz w:val="28"/>
          <w:szCs w:val="28"/>
        </w:rPr>
        <w:t>ФОТст</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ФОТоо</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ФОТст</w:t>
      </w:r>
      <w:proofErr w:type="spellEnd"/>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Объем стимулирующей части определяется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r w:rsidRPr="007E70FD">
        <w:rPr>
          <w:rFonts w:ascii="Times New Roman" w:hAnsi="Times New Roman" w:cs="Times New Roman"/>
          <w:sz w:val="28"/>
          <w:szCs w:val="28"/>
        </w:rPr>
        <w:t xml:space="preserve">  </w:t>
      </w:r>
      <w:proofErr w:type="spellStart"/>
      <w:r w:rsidRPr="007E70FD">
        <w:rPr>
          <w:rFonts w:ascii="Times New Roman" w:hAnsi="Times New Roman" w:cs="Times New Roman"/>
          <w:sz w:val="28"/>
          <w:szCs w:val="28"/>
        </w:rPr>
        <w:t>ФОТст</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ФОТоо</w:t>
      </w:r>
      <w:proofErr w:type="spellEnd"/>
      <w:r w:rsidRPr="007E70FD">
        <w:rPr>
          <w:rFonts w:ascii="Times New Roman" w:hAnsi="Times New Roman" w:cs="Times New Roman"/>
          <w:sz w:val="28"/>
          <w:szCs w:val="28"/>
        </w:rPr>
        <w:t xml:space="preserve"> × ш, </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где ш – стимулирующая доля </w:t>
      </w:r>
      <w:proofErr w:type="spellStart"/>
      <w:r w:rsidRPr="007E70FD">
        <w:rPr>
          <w:rFonts w:ascii="Times New Roman" w:hAnsi="Times New Roman" w:cs="Times New Roman"/>
          <w:sz w:val="28"/>
          <w:szCs w:val="28"/>
        </w:rPr>
        <w:t>ФОТоо</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Рекомендуемый диапазон ш – до 30 процентов. Оптимальное значение – 30 процентов.</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Значение «ш» определяется ОУ самостоятельно.</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персонала ОУ и складывается: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ФОТбауп</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ФОТбпп</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ФОТбувп</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ФОТбоп</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ФОТбауп</w:t>
      </w:r>
      <w:proofErr w:type="spellEnd"/>
      <w:r w:rsidRPr="007E70FD">
        <w:rPr>
          <w:rFonts w:ascii="Times New Roman" w:hAnsi="Times New Roman" w:cs="Times New Roman"/>
          <w:sz w:val="28"/>
          <w:szCs w:val="28"/>
        </w:rPr>
        <w:t xml:space="preserve"> – базовая часть фонда оплаты труда административно-управленческого персонала;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ФОТбпп</w:t>
      </w:r>
      <w:proofErr w:type="spellEnd"/>
      <w:r w:rsidRPr="007E70FD">
        <w:rPr>
          <w:rFonts w:ascii="Times New Roman" w:hAnsi="Times New Roman" w:cs="Times New Roman"/>
          <w:sz w:val="28"/>
          <w:szCs w:val="28"/>
        </w:rPr>
        <w:t xml:space="preserve"> – базовая часть фонда оплаты труда педагогических работников;</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ФОТбувп</w:t>
      </w:r>
      <w:proofErr w:type="spellEnd"/>
      <w:r w:rsidRPr="007E70FD">
        <w:rPr>
          <w:rFonts w:ascii="Times New Roman" w:hAnsi="Times New Roman" w:cs="Times New Roman"/>
          <w:sz w:val="28"/>
          <w:szCs w:val="28"/>
        </w:rPr>
        <w:t xml:space="preserve"> – базовая часть фонда оплаты труда учебно-вспомогательного персонала;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ФОТбо</w:t>
      </w:r>
      <w:proofErr w:type="spellEnd"/>
      <w:r w:rsidRPr="007E70FD">
        <w:rPr>
          <w:rFonts w:ascii="Times New Roman" w:hAnsi="Times New Roman" w:cs="Times New Roman"/>
          <w:sz w:val="28"/>
          <w:szCs w:val="28"/>
        </w:rPr>
        <w:t xml:space="preserve"> – базовая часть фонда оплаты труда обслуживающего персонала.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3.3. Объем базовой части фонда оплаты труда педагогического персонала в общем фонде определяется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r w:rsidRPr="007E70FD">
        <w:rPr>
          <w:rFonts w:ascii="Times New Roman" w:hAnsi="Times New Roman" w:cs="Times New Roman"/>
          <w:sz w:val="28"/>
          <w:szCs w:val="28"/>
          <w:lang w:val="en-US"/>
        </w:rPr>
        <w:t>V</w:t>
      </w:r>
      <w:proofErr w:type="spellStart"/>
      <w:r w:rsidRPr="007E70FD">
        <w:rPr>
          <w:rFonts w:ascii="Times New Roman" w:hAnsi="Times New Roman" w:cs="Times New Roman"/>
          <w:sz w:val="28"/>
          <w:szCs w:val="28"/>
        </w:rPr>
        <w:t>бпп</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пп</w:t>
      </w:r>
      <w:proofErr w:type="spellEnd"/>
      <w:r w:rsidRPr="007E70FD">
        <w:rPr>
          <w:rFonts w:ascii="Times New Roman" w:hAnsi="Times New Roman" w:cs="Times New Roman"/>
          <w:sz w:val="28"/>
          <w:szCs w:val="28"/>
        </w:rPr>
        <w:t xml:space="preserve">, </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где </w:t>
      </w:r>
      <w:proofErr w:type="spellStart"/>
      <w:r w:rsidRPr="007E70FD">
        <w:rPr>
          <w:rFonts w:ascii="Times New Roman" w:hAnsi="Times New Roman" w:cs="Times New Roman"/>
          <w:sz w:val="28"/>
          <w:szCs w:val="28"/>
        </w:rPr>
        <w:t>пп</w:t>
      </w:r>
      <w:proofErr w:type="spellEnd"/>
      <w:r w:rsidRPr="007E70FD">
        <w:rPr>
          <w:rFonts w:ascii="Times New Roman" w:hAnsi="Times New Roman" w:cs="Times New Roman"/>
          <w:sz w:val="28"/>
          <w:szCs w:val="28"/>
        </w:rPr>
        <w:t xml:space="preserve"> – доля фонда оплаты труда педагогического персонала в базовой части фонда оплаты труда.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Рекомендуемое оптимальное значение </w:t>
      </w:r>
      <w:proofErr w:type="spellStart"/>
      <w:r w:rsidRPr="007E70FD">
        <w:rPr>
          <w:rFonts w:ascii="Times New Roman" w:hAnsi="Times New Roman" w:cs="Times New Roman"/>
          <w:sz w:val="28"/>
          <w:szCs w:val="28"/>
        </w:rPr>
        <w:t>пп</w:t>
      </w:r>
      <w:proofErr w:type="spellEnd"/>
      <w:r w:rsidRPr="007E70FD">
        <w:rPr>
          <w:rFonts w:ascii="Times New Roman" w:hAnsi="Times New Roman" w:cs="Times New Roman"/>
          <w:sz w:val="28"/>
          <w:szCs w:val="28"/>
        </w:rPr>
        <w:t xml:space="preserve"> – 70 процентов. Значение </w:t>
      </w:r>
      <w:proofErr w:type="spellStart"/>
      <w:r w:rsidRPr="007E70FD">
        <w:rPr>
          <w:rFonts w:ascii="Times New Roman" w:hAnsi="Times New Roman" w:cs="Times New Roman"/>
          <w:sz w:val="28"/>
          <w:szCs w:val="28"/>
        </w:rPr>
        <w:t>пп</w:t>
      </w:r>
      <w:proofErr w:type="spellEnd"/>
      <w:r w:rsidRPr="007E70FD">
        <w:rPr>
          <w:rFonts w:ascii="Times New Roman" w:hAnsi="Times New Roman" w:cs="Times New Roman"/>
          <w:sz w:val="28"/>
          <w:szCs w:val="28"/>
        </w:rPr>
        <w:t xml:space="preserve"> определяется самостоятельно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w:t>
      </w:r>
      <w:proofErr w:type="spellEnd"/>
      <w:r w:rsidRPr="007E70FD">
        <w:rPr>
          <w:rFonts w:ascii="Times New Roman" w:hAnsi="Times New Roman" w:cs="Times New Roman"/>
          <w:sz w:val="28"/>
          <w:szCs w:val="28"/>
        </w:rPr>
        <w:t xml:space="preserve"> </w:t>
      </w:r>
      <w:proofErr w:type="spellStart"/>
      <w:r w:rsidRPr="007E70FD">
        <w:rPr>
          <w:rFonts w:ascii="Times New Roman" w:hAnsi="Times New Roman" w:cs="Times New Roman"/>
          <w:sz w:val="28"/>
          <w:szCs w:val="28"/>
        </w:rPr>
        <w:t>пп</w:t>
      </w:r>
      <w:proofErr w:type="spellEnd"/>
      <w:r w:rsidRPr="007E70FD">
        <w:rPr>
          <w:rFonts w:ascii="Times New Roman" w:hAnsi="Times New Roman" w:cs="Times New Roman"/>
          <w:sz w:val="28"/>
          <w:szCs w:val="28"/>
        </w:rPr>
        <w:t xml:space="preserve"> = ФОТ буч. + </w:t>
      </w:r>
      <w:proofErr w:type="spellStart"/>
      <w:r w:rsidRPr="007E70FD">
        <w:rPr>
          <w:rFonts w:ascii="Times New Roman" w:hAnsi="Times New Roman" w:cs="Times New Roman"/>
          <w:sz w:val="28"/>
          <w:szCs w:val="28"/>
        </w:rPr>
        <w:t>ФОТбппп</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lastRenderedPageBreak/>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ФОТ буч. – фонд оплату труда педагогических работников, непосредственно осуществляющих учебный процесс;</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ФОТбппп</w:t>
      </w:r>
      <w:proofErr w:type="spellEnd"/>
      <w:r w:rsidRPr="007E70FD">
        <w:rPr>
          <w:rFonts w:ascii="Times New Roman" w:hAnsi="Times New Roman" w:cs="Times New Roman"/>
          <w:sz w:val="28"/>
          <w:szCs w:val="28"/>
        </w:rPr>
        <w:t xml:space="preserve"> – фонд оплаты труда прочих педагогических работников.</w:t>
      </w: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4. Определение фонда оплаты труда педагогических работников, непосредственно осуществляющих учебный процесс (учителей)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4.1.фонд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части и рассчитывается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ФОТуч</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ФОТбуч</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ФОТстуч</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ФОТстуч</w:t>
      </w:r>
      <w:proofErr w:type="spellEnd"/>
      <w:r w:rsidRPr="007E70FD">
        <w:rPr>
          <w:rFonts w:ascii="Times New Roman" w:hAnsi="Times New Roman" w:cs="Times New Roman"/>
          <w:sz w:val="28"/>
          <w:szCs w:val="28"/>
        </w:rPr>
        <w:t>. – стимулирующая часть фонда оплаты труда педагогических работников, непосредственно осуществляющих учебный процесс (учителей):</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ФОТстуч</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ФОТуч</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ст</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ст</w:t>
      </w:r>
      <w:proofErr w:type="spellEnd"/>
      <w:r w:rsidRPr="007E70FD">
        <w:rPr>
          <w:rFonts w:ascii="Times New Roman" w:hAnsi="Times New Roman" w:cs="Times New Roman"/>
          <w:sz w:val="28"/>
          <w:szCs w:val="28"/>
        </w:rPr>
        <w:t xml:space="preserve"> – доля стимулирующей части </w:t>
      </w:r>
      <w:proofErr w:type="spellStart"/>
      <w:r w:rsidRPr="007E70FD">
        <w:rPr>
          <w:rFonts w:ascii="Times New Roman" w:hAnsi="Times New Roman" w:cs="Times New Roman"/>
          <w:sz w:val="28"/>
          <w:szCs w:val="28"/>
        </w:rPr>
        <w:t>ФОТстуч</w:t>
      </w:r>
      <w:proofErr w:type="spellEnd"/>
      <w:r w:rsidRPr="007E70FD">
        <w:rPr>
          <w:rFonts w:ascii="Times New Roman" w:hAnsi="Times New Roman" w:cs="Times New Roman"/>
          <w:sz w:val="28"/>
          <w:szCs w:val="28"/>
        </w:rPr>
        <w:t xml:space="preserve">., которая составляет до 30 процентов. Рекомендуемое оптимальное значение </w:t>
      </w:r>
      <w:proofErr w:type="spellStart"/>
      <w:r w:rsidRPr="007E70FD">
        <w:rPr>
          <w:rFonts w:ascii="Times New Roman" w:hAnsi="Times New Roman" w:cs="Times New Roman"/>
          <w:sz w:val="28"/>
          <w:szCs w:val="28"/>
        </w:rPr>
        <w:t>ст</w:t>
      </w:r>
      <w:proofErr w:type="spellEnd"/>
      <w:r w:rsidRPr="007E70FD">
        <w:rPr>
          <w:rFonts w:ascii="Times New Roman" w:hAnsi="Times New Roman" w:cs="Times New Roman"/>
          <w:sz w:val="28"/>
          <w:szCs w:val="28"/>
        </w:rPr>
        <w:t xml:space="preserve"> – 30 процентов. Значение устанавливается ОУ самостоятельно.</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4.2. </w:t>
      </w:r>
      <w:proofErr w:type="spellStart"/>
      <w:r w:rsidRPr="007E70FD">
        <w:rPr>
          <w:rFonts w:ascii="Times New Roman" w:hAnsi="Times New Roman" w:cs="Times New Roman"/>
          <w:sz w:val="28"/>
          <w:szCs w:val="28"/>
        </w:rPr>
        <w:t>ФОТбуч</w:t>
      </w:r>
      <w:proofErr w:type="spellEnd"/>
      <w:r w:rsidRPr="007E70FD">
        <w:rPr>
          <w:rFonts w:ascii="Times New Roman" w:hAnsi="Times New Roman" w:cs="Times New Roman"/>
          <w:sz w:val="28"/>
          <w:szCs w:val="28"/>
        </w:rPr>
        <w:t xml:space="preserve"> – состоит из общей и специальной частей.</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ФОТо</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ФОТаз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ФОТнз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ФОТвнуз</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ФОТо</w:t>
      </w:r>
      <w:proofErr w:type="spellEnd"/>
      <w:r w:rsidRPr="007E70FD">
        <w:rPr>
          <w:rFonts w:ascii="Times New Roman" w:hAnsi="Times New Roman" w:cs="Times New Roman"/>
          <w:sz w:val="28"/>
          <w:szCs w:val="28"/>
        </w:rPr>
        <w:t xml:space="preserve"> состоит из 2 частей: фонда оплаты аудиторной занятости (</w:t>
      </w:r>
      <w:proofErr w:type="spellStart"/>
      <w:r w:rsidRPr="007E70FD">
        <w:rPr>
          <w:rFonts w:ascii="Times New Roman" w:hAnsi="Times New Roman" w:cs="Times New Roman"/>
          <w:sz w:val="28"/>
          <w:szCs w:val="28"/>
        </w:rPr>
        <w:t>ФОТаз</w:t>
      </w:r>
      <w:proofErr w:type="spellEnd"/>
      <w:r w:rsidRPr="007E70FD">
        <w:rPr>
          <w:rFonts w:ascii="Times New Roman" w:hAnsi="Times New Roman" w:cs="Times New Roman"/>
          <w:sz w:val="28"/>
          <w:szCs w:val="28"/>
        </w:rPr>
        <w:t>) и фонда оплаты неаудиторной занятости (</w:t>
      </w:r>
      <w:proofErr w:type="spellStart"/>
      <w:r w:rsidRPr="007E70FD">
        <w:rPr>
          <w:rFonts w:ascii="Times New Roman" w:hAnsi="Times New Roman" w:cs="Times New Roman"/>
          <w:sz w:val="28"/>
          <w:szCs w:val="28"/>
        </w:rPr>
        <w:t>ФОТнз</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4.2.1. фонд оплаты труда аудиторной части включает в себя: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должностной базовый оклад (на основе установленной категории) и не зависит от количества учеников, а также гарантированных повышающих коэффициентов (К):</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сложность предмета;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превышение нормативной наполняемости класса;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проведение предметов на углубленном и профильном уровне во всех классах;</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работу во вредных условиях труда по итогам проведения специальной оценки условий труда;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работу в ОУ, обеспечивающем обучающихся занятостью;</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w:t>
      </w:r>
      <w:r w:rsidRPr="007E70FD">
        <w:rPr>
          <w:rFonts w:ascii="Times New Roman" w:hAnsi="Times New Roman" w:cs="Times New Roman"/>
          <w:sz w:val="28"/>
          <w:szCs w:val="28"/>
        </w:rPr>
        <w:lastRenderedPageBreak/>
        <w:t>медико-педагогической комиссии или территориальной психолого-медико-педагогической комиссии (за исключением обучения хронически больных детей дома и дистанционно) с учетом фактической педагогической нагрузки;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4.2.2. </w:t>
      </w:r>
      <w:proofErr w:type="spellStart"/>
      <w:r w:rsidRPr="007E70FD">
        <w:rPr>
          <w:rFonts w:ascii="Times New Roman" w:hAnsi="Times New Roman" w:cs="Times New Roman"/>
          <w:sz w:val="28"/>
          <w:szCs w:val="28"/>
        </w:rPr>
        <w:t>ФОТнз</w:t>
      </w:r>
      <w:proofErr w:type="spellEnd"/>
      <w:r w:rsidRPr="007E70FD">
        <w:rPr>
          <w:rFonts w:ascii="Times New Roman" w:hAnsi="Times New Roman" w:cs="Times New Roman"/>
          <w:sz w:val="28"/>
          <w:szCs w:val="28"/>
        </w:rPr>
        <w:t xml:space="preserve"> включает в себя фонд оплаты труда за виды неаудиторной занятости согласно Методике формирования системы оплаты труда. </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Рекомендуемое значение </w:t>
      </w:r>
      <w:proofErr w:type="spellStart"/>
      <w:r w:rsidRPr="007E70FD">
        <w:rPr>
          <w:rFonts w:ascii="Times New Roman" w:hAnsi="Times New Roman" w:cs="Times New Roman"/>
          <w:sz w:val="28"/>
          <w:szCs w:val="28"/>
        </w:rPr>
        <w:t>ФОТнз</w:t>
      </w:r>
      <w:proofErr w:type="spellEnd"/>
      <w:r w:rsidRPr="007E70FD">
        <w:rPr>
          <w:rFonts w:ascii="Times New Roman" w:hAnsi="Times New Roman" w:cs="Times New Roman"/>
          <w:sz w:val="28"/>
          <w:szCs w:val="28"/>
        </w:rPr>
        <w:t xml:space="preserve"> – 15 процентов.</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Соотношение и порядок распределения </w:t>
      </w:r>
      <w:proofErr w:type="spellStart"/>
      <w:r w:rsidRPr="007E70FD">
        <w:rPr>
          <w:rFonts w:ascii="Times New Roman" w:hAnsi="Times New Roman" w:cs="Times New Roman"/>
          <w:sz w:val="28"/>
          <w:szCs w:val="28"/>
        </w:rPr>
        <w:t>ФОТнз</w:t>
      </w:r>
      <w:proofErr w:type="spellEnd"/>
      <w:r w:rsidRPr="007E70FD">
        <w:rPr>
          <w:rFonts w:ascii="Times New Roman" w:hAnsi="Times New Roman" w:cs="Times New Roman"/>
          <w:sz w:val="28"/>
          <w:szCs w:val="28"/>
        </w:rPr>
        <w:t xml:space="preserve"> определяется ОУ самостоятельно исходя из специфики ее образовательной программы.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4.2.3. </w:t>
      </w:r>
      <w:proofErr w:type="spellStart"/>
      <w:r w:rsidRPr="007E70FD">
        <w:rPr>
          <w:rFonts w:ascii="Times New Roman" w:hAnsi="Times New Roman" w:cs="Times New Roman"/>
          <w:sz w:val="28"/>
          <w:szCs w:val="28"/>
        </w:rPr>
        <w:t>ФОТвнуз</w:t>
      </w:r>
      <w:proofErr w:type="spellEnd"/>
      <w:r w:rsidRPr="007E70FD">
        <w:rPr>
          <w:rFonts w:ascii="Times New Roman" w:hAnsi="Times New Roman" w:cs="Times New Roman"/>
          <w:sz w:val="28"/>
          <w:szCs w:val="28"/>
        </w:rPr>
        <w:t xml:space="preserve"> – фонд оплаты за виды внеурочной деятельности в связи с внедрением нового федерального государственного образовательного стандарта для всех классов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4.2.4. специальная часть включает в себя: </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специальные гарантированные доплаты и надбавки;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гарантированные доплаты за выполнение функций наставничества и функций методиста;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4.3. </w:t>
      </w:r>
      <w:proofErr w:type="spellStart"/>
      <w:r w:rsidRPr="007E70FD">
        <w:rPr>
          <w:rFonts w:ascii="Times New Roman" w:hAnsi="Times New Roman" w:cs="Times New Roman"/>
          <w:sz w:val="28"/>
          <w:szCs w:val="28"/>
        </w:rPr>
        <w:t>ФОТстуч</w:t>
      </w:r>
      <w:proofErr w:type="spellEnd"/>
      <w:r w:rsidRPr="007E70FD">
        <w:rPr>
          <w:rFonts w:ascii="Times New Roman" w:hAnsi="Times New Roman" w:cs="Times New Roman"/>
          <w:sz w:val="28"/>
          <w:szCs w:val="28"/>
        </w:rPr>
        <w:t xml:space="preserve"> – стимулирующая часть фонда оплаты труда учителей включает в себя: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гарантированные выплаты (за отраслевые награды) за ученую степень;</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поощрительные выплаты (</w:t>
      </w:r>
      <w:r w:rsidRPr="007E70FD">
        <w:rPr>
          <w:rFonts w:ascii="Times New Roman" w:hAnsi="Times New Roman" w:cs="Times New Roman"/>
          <w:sz w:val="28"/>
          <w:szCs w:val="28"/>
          <w:lang w:val="en-US"/>
        </w:rPr>
        <w:t>KPI</w:t>
      </w:r>
      <w:r w:rsidRPr="007E70FD">
        <w:rPr>
          <w:rFonts w:ascii="Times New Roman" w:hAnsi="Times New Roman" w:cs="Times New Roman"/>
          <w:sz w:val="28"/>
          <w:szCs w:val="28"/>
        </w:rPr>
        <w:t>) на основе показателей эффективности.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4.4. Учебный план разрабатывается ОУ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5. Расчет заработной платы педагогических работников, непосредственно осуществляющих учебный процесс (учителей)</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повышающих коэффициентов К1, К2, К4, К5, К6, К7, К8, К9, К10, К11 и рассчитывается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Обаз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Оу</w:t>
      </w:r>
      <w:proofErr w:type="spellEnd"/>
      <w:r w:rsidRPr="007E70FD">
        <w:rPr>
          <w:rFonts w:ascii="Times New Roman" w:hAnsi="Times New Roman" w:cs="Times New Roman"/>
          <w:sz w:val="28"/>
          <w:szCs w:val="28"/>
        </w:rPr>
        <w:t xml:space="preserve"> × (1+(К1+К1(к)+К2+К4+К5+К6+К7+К8+К9+К10+К11)),</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Обаз</w:t>
      </w:r>
      <w:proofErr w:type="spellEnd"/>
      <w:r w:rsidRPr="007E70FD">
        <w:rPr>
          <w:rFonts w:ascii="Times New Roman" w:hAnsi="Times New Roman" w:cs="Times New Roman"/>
          <w:sz w:val="28"/>
          <w:szCs w:val="28"/>
        </w:rPr>
        <w:t>. – базовый оклад педагогического работника, непосредственно осуществляющего учебный процесс (учителя);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Оу</w:t>
      </w:r>
      <w:proofErr w:type="spellEnd"/>
      <w:r w:rsidRPr="007E70FD">
        <w:rPr>
          <w:rFonts w:ascii="Times New Roman" w:hAnsi="Times New Roman" w:cs="Times New Roman"/>
          <w:sz w:val="28"/>
          <w:szCs w:val="28"/>
        </w:rPr>
        <w:t xml:space="preserve"> – базовый должностной оклад учителя;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К1 – за превышение нормативной наполняемости класса (определяется путем деления фактического количества обучающихся в классе на 25 человек);</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Расчет коэффициента производится по следующей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ind w:firstLine="709"/>
        <w:jc w:val="center"/>
      </w:pPr>
      <m:oMath>
        <m:r>
          <m:rPr>
            <m:sty m:val="p"/>
          </m:rPr>
          <w:rPr>
            <w:rFonts w:ascii="Cambria Math" w:hAnsi="Cambria Math"/>
            <w:sz w:val="28"/>
          </w:rPr>
          <m:t>К1</m:t>
        </m:r>
        <m:r>
          <w:rPr>
            <w:rFonts w:ascii="Cambria Math" w:hAnsi="Cambria Math"/>
            <w:sz w:val="28"/>
          </w:rPr>
          <m:t xml:space="preserve">= </m:t>
        </m:r>
        <m:f>
          <m:fPr>
            <m:ctrlPr>
              <w:rPr>
                <w:rFonts w:ascii="Cambria Math" w:eastAsia="Calibri" w:hAnsi="Cambria Math"/>
                <w:i/>
                <w:sz w:val="28"/>
                <w:lang w:eastAsia="en-US"/>
              </w:rPr>
            </m:ctrlPr>
          </m:fPr>
          <m:num>
            <m:r>
              <w:rPr>
                <w:rFonts w:ascii="Cambria Math" w:hAnsi="Cambria Math"/>
                <w:sz w:val="28"/>
              </w:rPr>
              <m:t>фактическое количество учащихся</m:t>
            </m:r>
          </m:num>
          <m:den>
            <m:r>
              <w:rPr>
                <w:rFonts w:ascii="Cambria Math" w:hAnsi="Cambria Math"/>
                <w:sz w:val="28"/>
              </w:rPr>
              <m:t>25</m:t>
            </m:r>
          </m:den>
        </m:f>
      </m:oMath>
      <w:r w:rsidRPr="007E70FD">
        <w:t xml:space="preserve"> - 1</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 26).</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Расчет коэффициента производится по следующей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ind w:firstLine="709"/>
        <w:jc w:val="center"/>
      </w:pPr>
      <m:oMath>
        <m:r>
          <m:rPr>
            <m:sty m:val="p"/>
          </m:rPr>
          <w:rPr>
            <w:rFonts w:ascii="Cambria Math" w:hAnsi="Cambria Math"/>
            <w:sz w:val="28"/>
          </w:rPr>
          <m:t>К2</m:t>
        </m:r>
        <m:r>
          <w:rPr>
            <w:rFonts w:ascii="Cambria Math" w:hAnsi="Cambria Math"/>
            <w:sz w:val="28"/>
          </w:rPr>
          <m:t xml:space="preserve">= </m:t>
        </m:r>
        <m:f>
          <m:fPr>
            <m:ctrlPr>
              <w:rPr>
                <w:rFonts w:ascii="Cambria Math" w:eastAsia="Calibri" w:hAnsi="Cambria Math"/>
                <w:i/>
                <w:sz w:val="28"/>
                <w:lang w:eastAsia="en-US"/>
              </w:rPr>
            </m:ctrlPr>
          </m:fPr>
          <m:num>
            <m:r>
              <w:rPr>
                <w:rFonts w:ascii="Cambria Math" w:hAnsi="Cambria Math"/>
                <w:sz w:val="28"/>
              </w:rPr>
              <m:t>фактическое количество учащихся</m:t>
            </m:r>
          </m:num>
          <m:den>
            <m:r>
              <w:rPr>
                <w:rFonts w:ascii="Cambria Math" w:hAnsi="Cambria Math"/>
                <w:sz w:val="28"/>
              </w:rPr>
              <m:t>нормативное количество обучающихся в классах для детей с ОВЗ</m:t>
            </m:r>
          </m:den>
        </m:f>
      </m:oMath>
      <w:r w:rsidRPr="007E70FD">
        <w:t xml:space="preserve"> - 1</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К4 – за сложность предмета, дополнительную нагрузку педагога, связанную с подготовкой к урокам (проверка тетрадей; формирование в кабинете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0,2 – 1 – 4 классы начальной школы, включая часы по отдельным предметам, переданным учителем-предметником;</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xml:space="preserve">– 0,15 – русский язык, литература, родной язык, родная литература, иностранный язык, математика; </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0,10 – история, обществознание, естествознание, география, биология, информатика, физика, химия, православная культура, физическая культура;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0,05 – право, экономика, технология, астрономия, труд.</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Для предметов: музыка, охрана безопасности жизнедеятельности, изобразительное искусство, мировая художественная культура, черчение, основы духовно-нравственной культуры народов – коэффициент К4 = 0;</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lastRenderedPageBreak/>
        <w:t>К5 – 0,20 за работу в коррекционных классах;</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К6 – 0,10 за реализацию в ОУ внеурочной деятельности в связи с внедрением нового федерального государственного образовательного стандарта для всех классов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К7 – 0,20 за проведение предметов на углубленном уровне во всех классах и профильном уровне (10 – 11 классы);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К8 – до 0,12 за работу во вредных условиях труда по итогам проведения специальной оценки условий труда;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К9 – 0,70 всем педагогическим работникам, непосредственно осуществляющим учебный процесс (учителям), за работу в ОУ, с численностью обучающихся от 900 человек;</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хронически больных детей дома и дистанционно), с учетом фактической педагогической нагрузки;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К11 – 0,40 – педагогическим работникам (учителям), владеющим иностранным языком и применяющим его в практической работе в преподавание общеобразовательных предметов, кроме предмета иностранного языка.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5.2. заработная плата педагогических работников, непосредственно осуществляющих учебный процесс. Рассчитывается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ЗПуч</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Обаз</w:t>
      </w:r>
      <w:proofErr w:type="spellEnd"/>
      <w:r w:rsidRPr="007E70FD">
        <w:rPr>
          <w:rFonts w:ascii="Times New Roman" w:hAnsi="Times New Roman" w:cs="Times New Roman"/>
          <w:sz w:val="28"/>
          <w:szCs w:val="28"/>
        </w:rPr>
        <w:t xml:space="preserve">/18 × </w:t>
      </w:r>
      <w:proofErr w:type="spellStart"/>
      <w:r w:rsidRPr="007E70FD">
        <w:rPr>
          <w:rFonts w:ascii="Times New Roman" w:hAnsi="Times New Roman" w:cs="Times New Roman"/>
          <w:sz w:val="28"/>
          <w:szCs w:val="28"/>
        </w:rPr>
        <w:t>Фч</w:t>
      </w:r>
      <w:proofErr w:type="spellEnd"/>
      <w:r w:rsidRPr="007E70FD">
        <w:rPr>
          <w:rFonts w:ascii="Times New Roman" w:hAnsi="Times New Roman" w:cs="Times New Roman"/>
          <w:sz w:val="28"/>
          <w:szCs w:val="28"/>
        </w:rPr>
        <w:t xml:space="preserve"> +</w:t>
      </w:r>
      <w:proofErr w:type="spellStart"/>
      <w:r w:rsidRPr="007E70FD">
        <w:rPr>
          <w:rFonts w:ascii="Times New Roman" w:hAnsi="Times New Roman" w:cs="Times New Roman"/>
          <w:sz w:val="28"/>
          <w:szCs w:val="28"/>
        </w:rPr>
        <w:t>Днз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Двнуз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Дсп</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Дст</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Обаз</w:t>
      </w:r>
      <w:proofErr w:type="spellEnd"/>
      <w:r w:rsidRPr="007E70FD">
        <w:rPr>
          <w:rFonts w:ascii="Times New Roman" w:hAnsi="Times New Roman" w:cs="Times New Roman"/>
          <w:sz w:val="28"/>
          <w:szCs w:val="28"/>
        </w:rPr>
        <w:t xml:space="preserve"> – базовый оклад педагогического работника, непосредственно осуществляющего учебный процесс;</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18 – норма часов педагогической (преподавательской) работы за ставку заработной платы;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Фч</w:t>
      </w:r>
      <w:proofErr w:type="spellEnd"/>
      <w:r w:rsidRPr="007E70FD">
        <w:rPr>
          <w:rFonts w:ascii="Times New Roman" w:hAnsi="Times New Roman" w:cs="Times New Roman"/>
          <w:sz w:val="28"/>
          <w:szCs w:val="28"/>
        </w:rPr>
        <w:t xml:space="preserve"> – фактическое количество часов в разрезе каждого класса в соответствии с учебным планом;</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Днз</w:t>
      </w:r>
      <w:proofErr w:type="spellEnd"/>
      <w:r w:rsidRPr="007E70FD">
        <w:rPr>
          <w:rFonts w:ascii="Times New Roman" w:hAnsi="Times New Roman" w:cs="Times New Roman"/>
          <w:sz w:val="28"/>
          <w:szCs w:val="28"/>
        </w:rPr>
        <w:t xml:space="preserve"> – доплату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т.д. Руководитель ОУ определяет количество часов на индивидуальные и групповые занятия с отстающими и </w:t>
      </w:r>
      <w:r w:rsidRPr="007E70FD">
        <w:rPr>
          <w:rFonts w:ascii="Times New Roman" w:hAnsi="Times New Roman" w:cs="Times New Roman"/>
          <w:sz w:val="28"/>
          <w:szCs w:val="28"/>
        </w:rPr>
        <w:lastRenderedPageBreak/>
        <w:t>одаренными учащимися, организационно-педагогическую деятельность конкретного педагога в зависимости от потребностей ОУ и в рамках установленного фонда, что находит отражение в приказе ОУ, должностной инструкции педагога, индивидуальном плане работы учителя.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Двнуз</w:t>
      </w:r>
      <w:proofErr w:type="spellEnd"/>
      <w:r w:rsidRPr="007E70FD">
        <w:rPr>
          <w:rFonts w:ascii="Times New Roman" w:hAnsi="Times New Roman" w:cs="Times New Roman"/>
          <w:sz w:val="28"/>
          <w:szCs w:val="28"/>
        </w:rPr>
        <w:t xml:space="preserve"> – оплата за виды внеурочной деятельности в связи с внедрением нового федерального государственного образовательного стандарта для 1 – 9 классов, в порядке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Двнуз</w:t>
      </w:r>
      <w:proofErr w:type="spellEnd"/>
      <w:r w:rsidRPr="007E70FD">
        <w:rPr>
          <w:rFonts w:ascii="Times New Roman" w:hAnsi="Times New Roman" w:cs="Times New Roman"/>
          <w:sz w:val="28"/>
          <w:szCs w:val="28"/>
        </w:rPr>
        <w:t xml:space="preserve"> = </w:t>
      </w:r>
      <w:proofErr w:type="spellStart"/>
      <w:r w:rsidRPr="007E70FD">
        <w:rPr>
          <w:rFonts w:ascii="Times New Roman" w:hAnsi="Times New Roman" w:cs="Times New Roman"/>
          <w:sz w:val="28"/>
          <w:szCs w:val="28"/>
        </w:rPr>
        <w:t>Оу</w:t>
      </w:r>
      <w:proofErr w:type="spellEnd"/>
      <w:r w:rsidRPr="007E70FD">
        <w:rPr>
          <w:rFonts w:ascii="Times New Roman" w:hAnsi="Times New Roman" w:cs="Times New Roman"/>
          <w:sz w:val="28"/>
          <w:szCs w:val="28"/>
        </w:rPr>
        <w:t xml:space="preserve"> × 2,0/18 × </w:t>
      </w:r>
      <w:proofErr w:type="spellStart"/>
      <w:r w:rsidRPr="007E70FD">
        <w:rPr>
          <w:rFonts w:ascii="Times New Roman" w:hAnsi="Times New Roman" w:cs="Times New Roman"/>
          <w:sz w:val="28"/>
          <w:szCs w:val="28"/>
        </w:rPr>
        <w:t>Чвнуз</w:t>
      </w:r>
      <w:proofErr w:type="spellEnd"/>
      <w:r w:rsidRPr="007E70FD">
        <w:rPr>
          <w:rFonts w:ascii="Times New Roman" w:hAnsi="Times New Roman" w:cs="Times New Roman"/>
          <w:sz w:val="28"/>
          <w:szCs w:val="28"/>
        </w:rPr>
        <w:t>,</w:t>
      </w:r>
    </w:p>
    <w:p w:rsidR="00E4165C" w:rsidRPr="007E70FD" w:rsidRDefault="00E4165C" w:rsidP="00DB7D9A">
      <w:pPr>
        <w:pStyle w:val="ConsPlusNormal"/>
        <w:widowControl/>
        <w:ind w:firstLine="709"/>
        <w:jc w:val="center"/>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где:</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Двнуз</w:t>
      </w:r>
      <w:proofErr w:type="spellEnd"/>
      <w:r w:rsidRPr="007E70FD">
        <w:rPr>
          <w:rFonts w:ascii="Times New Roman" w:hAnsi="Times New Roman" w:cs="Times New Roman"/>
          <w:sz w:val="28"/>
          <w:szCs w:val="28"/>
        </w:rPr>
        <w:t xml:space="preserve"> – дополнительная оплата за виды внеурочной деятельности;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Оу</w:t>
      </w:r>
      <w:proofErr w:type="spellEnd"/>
      <w:r w:rsidRPr="007E70FD">
        <w:rPr>
          <w:rFonts w:ascii="Times New Roman" w:hAnsi="Times New Roman" w:cs="Times New Roman"/>
          <w:sz w:val="28"/>
          <w:szCs w:val="28"/>
        </w:rPr>
        <w:t xml:space="preserve"> – базовый должностной оклад учителя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2,0 – коэффициент к базовому должностному окладу профессорско-преподавательского состава в ОУ – базовых школах под эгидой Российской Академии наук;</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18 – норма часов педагогической (преподавательской) работы за ставку заработной платы;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Чвнуз</w:t>
      </w:r>
      <w:proofErr w:type="spellEnd"/>
      <w:r w:rsidRPr="007E70FD">
        <w:rPr>
          <w:rFonts w:ascii="Times New Roman" w:hAnsi="Times New Roman" w:cs="Times New Roman"/>
          <w:sz w:val="28"/>
          <w:szCs w:val="28"/>
        </w:rPr>
        <w:t xml:space="preserve"> – количество часов работы в неделю по направлениям, отведенным на внеурочную деятельность в соответствии с </w:t>
      </w:r>
      <w:proofErr w:type="spellStart"/>
      <w:r w:rsidRPr="007E70FD">
        <w:rPr>
          <w:rFonts w:ascii="Times New Roman" w:hAnsi="Times New Roman" w:cs="Times New Roman"/>
          <w:sz w:val="28"/>
          <w:szCs w:val="28"/>
        </w:rPr>
        <w:t>ФГОСом</w:t>
      </w:r>
      <w:proofErr w:type="spellEnd"/>
      <w:r w:rsidRPr="007E70FD">
        <w:rPr>
          <w:rFonts w:ascii="Times New Roman" w:hAnsi="Times New Roman" w:cs="Times New Roman"/>
          <w:sz w:val="28"/>
          <w:szCs w:val="28"/>
        </w:rPr>
        <w:t xml:space="preserve"> из расчета до 10 недельных часов на класс максимум.</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Рекомендуется: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в 1 классах – до 2 часов в неделю;</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во 2 – 4 классах – до 7 часов в неделю, из них на самоподготовку (выполнение письменных домашних заданий) – до 5 часов в неделю;</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в 10 – 11 классах – до 10 часов в неделю, из них до 4 часов по направлениям, 1 час для проведения консультаций по предметам, на самоподготовку до 5 часов в неделю.</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Руководитель ОУ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ОУ и в рамках установленного фонда и предельного количества часов внеурочной деятельности в неделю на класс, что находит отражение в приказе ОУ, должностной инструкции педагога, индивидуальном плане работы учителя;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t>Дсп</w:t>
      </w:r>
      <w:proofErr w:type="spellEnd"/>
      <w:r w:rsidRPr="007E70FD">
        <w:rPr>
          <w:rFonts w:ascii="Times New Roman" w:hAnsi="Times New Roman" w:cs="Times New Roman"/>
          <w:sz w:val="28"/>
          <w:szCs w:val="28"/>
        </w:rPr>
        <w:t xml:space="preserve"> – специальные гарантированные доплаты и выплаты компенсационного характера;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roofErr w:type="spellStart"/>
      <w:r w:rsidRPr="007E70FD">
        <w:rPr>
          <w:rFonts w:ascii="Times New Roman" w:hAnsi="Times New Roman" w:cs="Times New Roman"/>
          <w:sz w:val="28"/>
          <w:szCs w:val="28"/>
        </w:rPr>
        <w:lastRenderedPageBreak/>
        <w:t>Дст</w:t>
      </w:r>
      <w:proofErr w:type="spellEnd"/>
      <w:r w:rsidRPr="007E70FD">
        <w:rPr>
          <w:rFonts w:ascii="Times New Roman" w:hAnsi="Times New Roman" w:cs="Times New Roman"/>
          <w:sz w:val="28"/>
          <w:szCs w:val="28"/>
        </w:rPr>
        <w:t xml:space="preserve">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Если педагог ведет несколько предметов в разных классах, то его  оклад рассчитывается как сумма оплат труда по каждому предмету и классу.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6. Гарантированная доплата учителям за выполнение функций наставника</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Гарантированная доплата за выполнение функций наставника устанавливается учителям, прошедшим конкурсный отбор, в размере согласно приложению № 2.1.</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Количество гарантированных доплат за выполнение функций наставника в ОУ рассчитывается в зависимости от наличия уровней образования:</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начальная общеобразовательная школа – до 1 единицы;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основная общеобразовательная школа – до 2 единиц;</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средняя общеобразовательная школа – до 2 единиц.</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Гарантированная доплата за выполнение функций наставника устанавливается на период осуществления данной функции.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r w:rsidRPr="007E70FD">
        <w:rPr>
          <w:rFonts w:ascii="Times New Roman" w:hAnsi="Times New Roman" w:cs="Times New Roman"/>
          <w:b/>
          <w:sz w:val="28"/>
          <w:szCs w:val="28"/>
        </w:rPr>
        <w:t>7. Гарантированная доплата учителям за выполнение функций методиста</w:t>
      </w:r>
    </w:p>
    <w:p w:rsidR="00E4165C" w:rsidRPr="007E70FD" w:rsidRDefault="00E4165C" w:rsidP="00DB7D9A">
      <w:pPr>
        <w:pStyle w:val="ConsPlusNormal"/>
        <w:widowControl/>
        <w:ind w:firstLine="709"/>
        <w:jc w:val="center"/>
        <w:outlineLvl w:val="1"/>
        <w:rPr>
          <w:rFonts w:ascii="Times New Roman" w:hAnsi="Times New Roman" w:cs="Times New Roman"/>
          <w:b/>
          <w:sz w:val="28"/>
          <w:szCs w:val="28"/>
        </w:rPr>
      </w:pP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Гарантированная доплата за выполнение функций методиста устанавливается учителям, прошедшим конкурсный отбор, в размере согласно приложению № 2.1.</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Количество гарантированных доплат за выполнение функций методиста в ОУ рассчитывается в зависимости от количества обучающихся в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до 200 обучающихся – до 1 единицы;</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от 201 до 700 обучающихся – до 3 единиц;</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от 701 до 1500 обучающихся – до 4 единиц;</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 от 1501 и более обучающихся – до 5 единиц.</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r w:rsidRPr="007E70FD">
        <w:rPr>
          <w:rFonts w:ascii="Times New Roman" w:hAnsi="Times New Roman" w:cs="Times New Roman"/>
          <w:sz w:val="28"/>
          <w:szCs w:val="28"/>
        </w:rPr>
        <w:t>Гарантированная доплата за выполнение функций методиста устанавливается на период осуществления данной функции.</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t xml:space="preserve">8. Расчет стимулирующей части  учителям </w:t>
      </w: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t>за  выполнение функций классного руководителя</w:t>
      </w:r>
    </w:p>
    <w:p w:rsidR="00E4165C" w:rsidRPr="007E70FD" w:rsidRDefault="00E4165C" w:rsidP="00DB7D9A">
      <w:pPr>
        <w:pStyle w:val="ConsPlusNonformat"/>
        <w:widowControl/>
        <w:suppressAutoHyphens/>
        <w:ind w:firstLine="709"/>
        <w:jc w:val="center"/>
        <w:rPr>
          <w:rFonts w:ascii="Times New Roman" w:hAnsi="Times New Roman" w:cs="Times New Roman"/>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w:t>
      </w: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lastRenderedPageBreak/>
        <w:t xml:space="preserve">9. Порядок исчисления заработной платы </w:t>
      </w: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t>педагогических работников ОУ</w:t>
      </w:r>
    </w:p>
    <w:p w:rsidR="00E4165C" w:rsidRPr="007E70FD" w:rsidRDefault="00E4165C" w:rsidP="00DB7D9A">
      <w:pPr>
        <w:pStyle w:val="ConsPlusNormal"/>
        <w:widowControl/>
        <w:ind w:firstLine="709"/>
        <w:jc w:val="both"/>
        <w:outlineLvl w:val="1"/>
        <w:rPr>
          <w:rFonts w:ascii="Times New Roman" w:hAnsi="Times New Roman" w:cs="Times New Roman"/>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Заработная плата педагогическим работникам ОУ города Белгорода и Белгородской области,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t>10. Порядок исчисления заработной платы педагогических работников ОУ</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r w:rsidRPr="007E70FD">
        <w:rPr>
          <w:rFonts w:ascii="Times New Roman" w:hAnsi="Times New Roman" w:cs="Times New Roman"/>
          <w:b/>
          <w:sz w:val="28"/>
          <w:szCs w:val="28"/>
        </w:rPr>
        <w:t>11. Порядок и условия почасовой оплаты труда</w:t>
      </w:r>
    </w:p>
    <w:p w:rsidR="00E4165C" w:rsidRPr="007E70FD" w:rsidRDefault="00E4165C" w:rsidP="00DB7D9A">
      <w:pPr>
        <w:pStyle w:val="ConsPlusNonformat"/>
        <w:widowControl/>
        <w:suppressAutoHyphens/>
        <w:ind w:firstLine="709"/>
        <w:jc w:val="center"/>
        <w:rPr>
          <w:rFonts w:ascii="Times New Roman" w:hAnsi="Times New Roman" w:cs="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Почасовая оплата труда педагогических работников ОУ применяется: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продолжающегося не более двух месяцев;</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ОУ.</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изменения в тарификацию.</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lastRenderedPageBreak/>
        <w:t>12. Расчет заработной платы руководителя и заместителя руководителя ОУ</w:t>
      </w:r>
    </w:p>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12.1. Заработная плата руководителя ОУ устанавливается учредителем ОУ.</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xml:space="preserve">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Стимулирующая часть по результатам труда должна перечисляться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Формула для расчета базовой заработной платы руководителя ОУ:</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sz w:val="28"/>
          <w:szCs w:val="28"/>
        </w:rPr>
      </w:pPr>
      <w:proofErr w:type="spellStart"/>
      <w:r w:rsidRPr="007E70FD">
        <w:rPr>
          <w:rFonts w:ascii="Times New Roman" w:hAnsi="Times New Roman"/>
          <w:sz w:val="28"/>
          <w:szCs w:val="28"/>
        </w:rPr>
        <w:t>ЗПбдир</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Обаз</w:t>
      </w:r>
      <w:proofErr w:type="spellEnd"/>
      <w:r w:rsidRPr="007E70FD">
        <w:rPr>
          <w:rFonts w:ascii="Times New Roman" w:hAnsi="Times New Roman"/>
          <w:sz w:val="28"/>
          <w:szCs w:val="28"/>
        </w:rPr>
        <w:t xml:space="preserve"> × (1 + </w:t>
      </w:r>
      <w:proofErr w:type="spellStart"/>
      <w:r w:rsidRPr="007E70FD">
        <w:rPr>
          <w:rFonts w:ascii="Times New Roman" w:hAnsi="Times New Roman"/>
          <w:sz w:val="28"/>
          <w:szCs w:val="28"/>
        </w:rPr>
        <w:t>Кн</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Ковз</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Ксп</w:t>
      </w:r>
      <w:proofErr w:type="spellEnd"/>
      <w:r w:rsidRPr="007E70FD">
        <w:rPr>
          <w:rFonts w:ascii="Times New Roman" w:hAnsi="Times New Roman"/>
          <w:sz w:val="28"/>
          <w:szCs w:val="28"/>
        </w:rPr>
        <w:t xml:space="preserve"> + Кд + Кб + </w:t>
      </w:r>
      <w:proofErr w:type="spellStart"/>
      <w:r w:rsidRPr="007E70FD">
        <w:rPr>
          <w:rFonts w:ascii="Times New Roman" w:hAnsi="Times New Roman"/>
          <w:sz w:val="28"/>
          <w:szCs w:val="28"/>
        </w:rPr>
        <w:t>Кмо</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Кцвс</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Кк</w:t>
      </w:r>
      <w:proofErr w:type="spellEnd"/>
      <w:r w:rsidRPr="007E70FD">
        <w:rPr>
          <w:rFonts w:ascii="Times New Roman" w:hAnsi="Times New Roman"/>
          <w:sz w:val="28"/>
          <w:szCs w:val="28"/>
        </w:rPr>
        <w:t>),</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где:</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Обаз</w:t>
      </w:r>
      <w:proofErr w:type="spellEnd"/>
      <w:r w:rsidRPr="007E70FD">
        <w:rPr>
          <w:rFonts w:ascii="Times New Roman" w:hAnsi="Times New Roman"/>
          <w:sz w:val="28"/>
          <w:szCs w:val="28"/>
        </w:rPr>
        <w:t xml:space="preserve"> – базовый оклад;</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Кн</w:t>
      </w:r>
      <w:proofErr w:type="spellEnd"/>
      <w:r w:rsidRPr="007E70FD">
        <w:rPr>
          <w:rFonts w:ascii="Times New Roman" w:hAnsi="Times New Roman"/>
          <w:sz w:val="28"/>
          <w:szCs w:val="28"/>
        </w:rPr>
        <w:t xml:space="preserve"> – коэффициент наполняемости ОУ устанавливается локальным актом учредителя;</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Ковз</w:t>
      </w:r>
      <w:proofErr w:type="spellEnd"/>
      <w:r w:rsidRPr="007E70FD">
        <w:rPr>
          <w:rFonts w:ascii="Times New Roman" w:hAnsi="Times New Roman"/>
          <w:sz w:val="28"/>
          <w:szCs w:val="28"/>
        </w:rPr>
        <w:t xml:space="preserve"> – коэффициент за наличие в ОУ классов для детей с ограниченными возможностями здоровья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Ксп</w:t>
      </w:r>
      <w:proofErr w:type="spellEnd"/>
      <w:r w:rsidRPr="007E70FD">
        <w:rPr>
          <w:rFonts w:ascii="Times New Roman" w:hAnsi="Times New Roman"/>
          <w:sz w:val="28"/>
          <w:szCs w:val="28"/>
        </w:rPr>
        <w:t xml:space="preserve"> – коэффициент за наличие в ОУ структурных подразделений (дошкольное образование, дополнительное образование);</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одно структурное подразделение – 0,2;</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два структурных подразделения – 0,3;</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Кд – за организацию дистанционного обучения детей – 0,2;</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Кб – за руководство ОУ под эгидой РАН – 0,3;</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Кмо</w:t>
      </w:r>
      <w:proofErr w:type="spellEnd"/>
      <w:r w:rsidRPr="007E70FD">
        <w:rPr>
          <w:rFonts w:ascii="Times New Roman" w:hAnsi="Times New Roman"/>
          <w:sz w:val="28"/>
          <w:szCs w:val="28"/>
        </w:rPr>
        <w:t xml:space="preserve"> – за организацию обучения детей, нуждающихся в длительном лечении в медицинских организациях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Кцвс</w:t>
      </w:r>
      <w:proofErr w:type="spellEnd"/>
      <w:r w:rsidRPr="007E70FD">
        <w:rPr>
          <w:rFonts w:ascii="Times New Roman" w:hAnsi="Times New Roman"/>
          <w:sz w:val="28"/>
          <w:szCs w:val="28"/>
        </w:rPr>
        <w:t xml:space="preserve"> – за организацию обучения детей в центре временного содержания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Кк</w:t>
      </w:r>
      <w:proofErr w:type="spellEnd"/>
      <w:r w:rsidRPr="007E70FD">
        <w:rPr>
          <w:rFonts w:ascii="Times New Roman" w:hAnsi="Times New Roman"/>
          <w:sz w:val="28"/>
          <w:szCs w:val="28"/>
        </w:rPr>
        <w:t xml:space="preserve"> – за организацию круглосуточного пребывания детей в школах-интернатах – до 0,05.</w:t>
      </w:r>
    </w:p>
    <w:p w:rsidR="00DB7D9A" w:rsidRPr="007E70FD" w:rsidRDefault="00DB7D9A"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lastRenderedPageBreak/>
        <w:t xml:space="preserve">Таблица отнесения школ по группам наполняемости </w:t>
      </w: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для школ городских поселений</w:t>
      </w:r>
    </w:p>
    <w:p w:rsidR="00E4165C" w:rsidRPr="007E70FD" w:rsidRDefault="00E4165C" w:rsidP="00DB7D9A">
      <w:pPr>
        <w:pStyle w:val="a9"/>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165C" w:rsidRPr="007E70FD" w:rsidTr="009976D5">
        <w:tc>
          <w:tcPr>
            <w:tcW w:w="4785" w:type="dxa"/>
            <w:shd w:val="clear" w:color="auto" w:fill="auto"/>
          </w:tcPr>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Группы общеобразовательных организаций</w:t>
            </w:r>
          </w:p>
        </w:tc>
        <w:tc>
          <w:tcPr>
            <w:tcW w:w="4786" w:type="dxa"/>
            <w:shd w:val="clear" w:color="auto" w:fill="auto"/>
          </w:tcPr>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Наименование и величина коэффициента</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Свыше 1300</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3,7</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1051 – 1300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3,4</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901 – 1050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3,1</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851 – 900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2,5</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701 – 850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2,4</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501 – 700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2,2</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401 – 500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2,0</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251 – 400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1,9</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151 – 250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1,8</w:t>
            </w:r>
          </w:p>
        </w:tc>
      </w:tr>
      <w:tr w:rsidR="00E4165C" w:rsidRPr="007E70FD" w:rsidTr="009976D5">
        <w:tc>
          <w:tcPr>
            <w:tcW w:w="4785"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Группа до 150 учеников</w:t>
            </w:r>
          </w:p>
        </w:tc>
        <w:tc>
          <w:tcPr>
            <w:tcW w:w="4786" w:type="dxa"/>
            <w:shd w:val="clear" w:color="auto" w:fill="auto"/>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К = 1,0 – 1,7</w:t>
            </w:r>
          </w:p>
        </w:tc>
      </w:tr>
    </w:tbl>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12.2 Заработная плата заместителя руководителя ОУ устанавливается руководителем на основании трудовых договоров, заключаемых с заместителями руководителей ОУ.</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Стимулирующая часть заработной платы устанавливается органом самоуправления ОУ по представлению руководителя ОУ в размере до 64 процентов (максимум) от базового оклада заместителя руководителя.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Формула расчета базовой заработной платы заместителя руководителя:</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sz w:val="28"/>
          <w:szCs w:val="28"/>
        </w:rPr>
      </w:pPr>
      <w:proofErr w:type="spellStart"/>
      <w:r w:rsidRPr="007E70FD">
        <w:rPr>
          <w:rFonts w:ascii="Times New Roman" w:hAnsi="Times New Roman"/>
          <w:sz w:val="28"/>
          <w:szCs w:val="28"/>
        </w:rPr>
        <w:t>ЗПбзам.дир</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Обаз</w:t>
      </w:r>
      <w:proofErr w:type="spellEnd"/>
      <w:r w:rsidRPr="007E70FD">
        <w:rPr>
          <w:rFonts w:ascii="Times New Roman" w:hAnsi="Times New Roman"/>
          <w:sz w:val="28"/>
          <w:szCs w:val="28"/>
        </w:rPr>
        <w:t xml:space="preserve"> × (1 + </w:t>
      </w:r>
      <w:proofErr w:type="spellStart"/>
      <w:r w:rsidRPr="007E70FD">
        <w:rPr>
          <w:rFonts w:ascii="Times New Roman" w:hAnsi="Times New Roman"/>
          <w:sz w:val="28"/>
          <w:szCs w:val="28"/>
        </w:rPr>
        <w:t>Кн</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Ковз</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Ксп</w:t>
      </w:r>
      <w:proofErr w:type="spellEnd"/>
      <w:r w:rsidRPr="007E70FD">
        <w:rPr>
          <w:rFonts w:ascii="Times New Roman" w:hAnsi="Times New Roman"/>
          <w:sz w:val="28"/>
          <w:szCs w:val="28"/>
        </w:rPr>
        <w:t xml:space="preserve"> + Кд + Кб + </w:t>
      </w:r>
      <w:proofErr w:type="spellStart"/>
      <w:r w:rsidRPr="007E70FD">
        <w:rPr>
          <w:rFonts w:ascii="Times New Roman" w:hAnsi="Times New Roman"/>
          <w:sz w:val="28"/>
          <w:szCs w:val="28"/>
        </w:rPr>
        <w:t>Кмо</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Кцвс</w:t>
      </w:r>
      <w:proofErr w:type="spellEnd"/>
      <w:r w:rsidRPr="007E70FD">
        <w:rPr>
          <w:rFonts w:ascii="Times New Roman" w:hAnsi="Times New Roman"/>
          <w:sz w:val="28"/>
          <w:szCs w:val="28"/>
        </w:rPr>
        <w:t xml:space="preserve"> + </w:t>
      </w:r>
      <w:proofErr w:type="spellStart"/>
      <w:r w:rsidRPr="007E70FD">
        <w:rPr>
          <w:rFonts w:ascii="Times New Roman" w:hAnsi="Times New Roman"/>
          <w:sz w:val="28"/>
          <w:szCs w:val="28"/>
        </w:rPr>
        <w:t>Кк</w:t>
      </w:r>
      <w:proofErr w:type="spellEnd"/>
      <w:r w:rsidRPr="007E70FD">
        <w:rPr>
          <w:rFonts w:ascii="Times New Roman" w:hAnsi="Times New Roman"/>
          <w:sz w:val="28"/>
          <w:szCs w:val="28"/>
        </w:rPr>
        <w:t>),</w:t>
      </w:r>
    </w:p>
    <w:p w:rsidR="00E4165C" w:rsidRPr="007E70FD" w:rsidRDefault="00E4165C" w:rsidP="00DB7D9A">
      <w:pPr>
        <w:pStyle w:val="a9"/>
        <w:ind w:firstLine="709"/>
        <w:jc w:val="center"/>
        <w:rPr>
          <w:rFonts w:ascii="Times New Roman" w:hAnsi="Times New Roman"/>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где:</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Обаз</w:t>
      </w:r>
      <w:proofErr w:type="spellEnd"/>
      <w:r w:rsidRPr="007E70FD">
        <w:rPr>
          <w:rFonts w:ascii="Times New Roman" w:hAnsi="Times New Roman"/>
          <w:sz w:val="28"/>
          <w:szCs w:val="28"/>
        </w:rPr>
        <w:t xml:space="preserve"> – базовый оклад;</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Кн</w:t>
      </w:r>
      <w:proofErr w:type="spellEnd"/>
      <w:r w:rsidRPr="007E70FD">
        <w:rPr>
          <w:rFonts w:ascii="Times New Roman" w:hAnsi="Times New Roman"/>
          <w:sz w:val="28"/>
          <w:szCs w:val="28"/>
        </w:rPr>
        <w:t xml:space="preserve"> – коэффициент наполняемости ОУ устанавливается локальным актом учредителя;</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Ковз</w:t>
      </w:r>
      <w:proofErr w:type="spellEnd"/>
      <w:r w:rsidRPr="007E70FD">
        <w:rPr>
          <w:rFonts w:ascii="Times New Roman" w:hAnsi="Times New Roman"/>
          <w:sz w:val="28"/>
          <w:szCs w:val="28"/>
        </w:rPr>
        <w:t xml:space="preserve"> – коэффициент за наличие в ОУ классов для детей с ограниченными возможностями здоровья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Ксп</w:t>
      </w:r>
      <w:proofErr w:type="spellEnd"/>
      <w:r w:rsidRPr="007E70FD">
        <w:rPr>
          <w:rFonts w:ascii="Times New Roman" w:hAnsi="Times New Roman"/>
          <w:sz w:val="28"/>
          <w:szCs w:val="28"/>
        </w:rPr>
        <w:t xml:space="preserve"> – коэффициент за наличие в ОУ структурных подразделений (дошкольное образование, дополнительное образование);</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одно структурное подразделение – 0,2;</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два структурных подразделения – 0,3;</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Кд – за организацию дистанционного обучения детей – 0,2;</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Кб – за руководство ОУ под эгидой РАН – 0,3;</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Кмо</w:t>
      </w:r>
      <w:proofErr w:type="spellEnd"/>
      <w:r w:rsidRPr="007E70FD">
        <w:rPr>
          <w:rFonts w:ascii="Times New Roman" w:hAnsi="Times New Roman"/>
          <w:sz w:val="28"/>
          <w:szCs w:val="28"/>
        </w:rPr>
        <w:t xml:space="preserve"> – за организацию обучения детей, нуждающихся в длительном лечении в медицинских организациях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t>Кцвс</w:t>
      </w:r>
      <w:proofErr w:type="spellEnd"/>
      <w:r w:rsidRPr="007E70FD">
        <w:rPr>
          <w:rFonts w:ascii="Times New Roman" w:hAnsi="Times New Roman"/>
          <w:sz w:val="28"/>
          <w:szCs w:val="28"/>
        </w:rPr>
        <w:t xml:space="preserve"> – за организацию обучения детей в центре временного содержания – 0,2;</w:t>
      </w:r>
    </w:p>
    <w:p w:rsidR="00E4165C" w:rsidRPr="007E70FD" w:rsidRDefault="00E4165C" w:rsidP="00DB7D9A">
      <w:pPr>
        <w:pStyle w:val="a9"/>
        <w:ind w:firstLine="709"/>
        <w:jc w:val="both"/>
        <w:rPr>
          <w:rFonts w:ascii="Times New Roman" w:hAnsi="Times New Roman"/>
          <w:sz w:val="28"/>
          <w:szCs w:val="28"/>
        </w:rPr>
      </w:pPr>
      <w:proofErr w:type="spellStart"/>
      <w:r w:rsidRPr="007E70FD">
        <w:rPr>
          <w:rFonts w:ascii="Times New Roman" w:hAnsi="Times New Roman"/>
          <w:sz w:val="28"/>
          <w:szCs w:val="28"/>
        </w:rPr>
        <w:lastRenderedPageBreak/>
        <w:t>Кк</w:t>
      </w:r>
      <w:proofErr w:type="spellEnd"/>
      <w:r w:rsidRPr="007E70FD">
        <w:rPr>
          <w:rFonts w:ascii="Times New Roman" w:hAnsi="Times New Roman"/>
          <w:sz w:val="28"/>
          <w:szCs w:val="28"/>
        </w:rPr>
        <w:t xml:space="preserve"> – за организацию круглосуточного пребывания детей в школах-интернатах – до 0,05.</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12.3 стимулирующая часть по результатам труда руков</w:t>
      </w:r>
      <w:r w:rsidR="00DB7D9A" w:rsidRPr="007E70FD">
        <w:rPr>
          <w:rFonts w:ascii="Times New Roman" w:hAnsi="Times New Roman"/>
          <w:sz w:val="28"/>
          <w:szCs w:val="28"/>
        </w:rPr>
        <w:t>о</w:t>
      </w:r>
      <w:r w:rsidRPr="007E70FD">
        <w:rPr>
          <w:rFonts w:ascii="Times New Roman" w:hAnsi="Times New Roman"/>
          <w:sz w:val="28"/>
          <w:szCs w:val="28"/>
        </w:rPr>
        <w:t>дителя и заместителя руководителя ОУ должна пересчитываться по итогам полугодия.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При этом методика данного распределения определяется в соответствии с Положением о распределении стимулирующего фонда оплаты труда ОУ (Приложение 3).</w:t>
      </w:r>
    </w:p>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13. Порядок премирования</w:t>
      </w:r>
    </w:p>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Поощрительные выплаты по результатам труда распределяются органом самоуправления ОУ, обеспечивающим демократический, государственно-общественный характер управления, по представлению руководителя ОУ.</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Руководитель ОУ представляет в орган самоуправления ОУ аналитическую информацию о показателях деятельности работников, являющихся основанием для их премирования.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Порядок рассмотрения органом самоуправления ОУ вопроса о стимулировании работников устанавливается соответствующим положением.</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Установление условий премирования, не связанных с результативностью труда, не допускается.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Стимулирующая часть по результатам труда работников ОУ должна пересчитываться по итогам полугодий.</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При этом методика данного распределения определяется в соответствии с Положением о распределении стимулирующего фонда оплаты труда ОУ (Приложение 3).</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Для государственных ОУ:</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xml:space="preserve">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на основании положения о распределении стимулирующей части оплаты труда организации. Дополнительная сумма стимулирующих выплат работникам на основании </w:t>
      </w:r>
      <w:r w:rsidRPr="007E70FD">
        <w:rPr>
          <w:rFonts w:ascii="Times New Roman" w:hAnsi="Times New Roman"/>
          <w:sz w:val="28"/>
          <w:szCs w:val="28"/>
        </w:rPr>
        <w:lastRenderedPageBreak/>
        <w:t>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DB7D9A" w:rsidRPr="007E70FD" w:rsidRDefault="00DB7D9A"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14. Расчет заработной платы других педагогических работников, учебно-вспомогательного и обслуживающего персоналов</w:t>
      </w:r>
    </w:p>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Руководитель ОУ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учебно-вспомогательного процесса ОУ и в пределах распределенных фондов оплаты труда.</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Заработная плата других педагогических работников, учебно-вспомогательного и обслуживающего персоналов ОУ устанавливается руководителем ОУ на основании трудовых договоров (контрактов).</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ОУ и (или) коллективным договором.</w:t>
      </w:r>
    </w:p>
    <w:p w:rsidR="00E4165C" w:rsidRPr="007E70FD" w:rsidRDefault="00E4165C" w:rsidP="00DB7D9A">
      <w:pPr>
        <w:pStyle w:val="a9"/>
        <w:ind w:firstLine="709"/>
        <w:jc w:val="both"/>
        <w:rPr>
          <w:rFonts w:ascii="Times New Roman" w:hAnsi="Times New Roman"/>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15. Оплата замены уроков учителей. Оплата за обучение хронически больных детей на дому и дистанционно, а также находящихся на длительном лечении в детских больницах</w:t>
      </w:r>
    </w:p>
    <w:p w:rsidR="00E4165C" w:rsidRPr="007E70FD" w:rsidRDefault="00E4165C" w:rsidP="00DB7D9A">
      <w:pPr>
        <w:pStyle w:val="a9"/>
        <w:ind w:firstLine="709"/>
        <w:jc w:val="center"/>
        <w:rPr>
          <w:rFonts w:ascii="Times New Roman" w:hAnsi="Times New Roman"/>
          <w:b/>
          <w:sz w:val="28"/>
          <w:szCs w:val="28"/>
        </w:rPr>
      </w:pP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15.1. Оплата замены уроков учителей производится согласно окладам, указанным в Приложении № 2.2.</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Оплата учителям и другим педагогическим работникам за индивидуальное обучение больных детей на дому производится согласно окладам, указанным в Приложении № 2.2., на основании медицинского заключения.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Приложении     № 2.2., с учетом коэффициента 1,2 на основании медицинского заключения.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Оплата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производится согласно окладам, указанным в Приложении № 2.2., с учетом коэффициента 1,2 на основании медицинского заключения.</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 xml:space="preserve">Работникам, исполняющим обязанности временно отсутствующего работника или длительный объем работы по одной и той профессии (должности) без освобождения от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w:t>
      </w:r>
      <w:r w:rsidRPr="007E70FD">
        <w:rPr>
          <w:rFonts w:ascii="Times New Roman" w:hAnsi="Times New Roman"/>
          <w:sz w:val="28"/>
          <w:szCs w:val="28"/>
        </w:rPr>
        <w:lastRenderedPageBreak/>
        <w:t>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E4165C" w:rsidRPr="007E70FD" w:rsidRDefault="00E4165C" w:rsidP="00DB7D9A">
      <w:pPr>
        <w:pStyle w:val="a9"/>
        <w:ind w:firstLine="709"/>
        <w:jc w:val="both"/>
        <w:rPr>
          <w:rFonts w:ascii="Times New Roman" w:hAnsi="Times New Roman"/>
          <w:sz w:val="28"/>
          <w:szCs w:val="28"/>
        </w:rPr>
      </w:pPr>
      <w:r w:rsidRPr="007E70FD">
        <w:rPr>
          <w:rFonts w:ascii="Times New Roman" w:hAnsi="Times New Roman"/>
          <w:sz w:val="28"/>
          <w:szCs w:val="28"/>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ОУ.</w:t>
      </w:r>
    </w:p>
    <w:p w:rsidR="003C019C" w:rsidRPr="007E70FD" w:rsidRDefault="003C019C" w:rsidP="007E70FD">
      <w:pPr>
        <w:pStyle w:val="a9"/>
        <w:rPr>
          <w:rFonts w:ascii="Times New Roman" w:hAnsi="Times New Roman"/>
          <w:b/>
          <w:sz w:val="28"/>
          <w:szCs w:val="28"/>
        </w:rPr>
      </w:pPr>
    </w:p>
    <w:p w:rsidR="00E4165C" w:rsidRPr="007E70FD" w:rsidRDefault="00E4165C" w:rsidP="00DB7D9A">
      <w:pPr>
        <w:pStyle w:val="a9"/>
        <w:ind w:firstLine="709"/>
        <w:jc w:val="right"/>
        <w:rPr>
          <w:rFonts w:ascii="Times New Roman" w:hAnsi="Times New Roman"/>
          <w:b/>
          <w:sz w:val="28"/>
          <w:szCs w:val="28"/>
        </w:rPr>
      </w:pPr>
      <w:r w:rsidRPr="007E70FD">
        <w:rPr>
          <w:rFonts w:ascii="Times New Roman" w:hAnsi="Times New Roman"/>
          <w:b/>
          <w:sz w:val="28"/>
          <w:szCs w:val="28"/>
        </w:rPr>
        <w:t>Приложение № 2.1.</w:t>
      </w:r>
    </w:p>
    <w:p w:rsidR="00E4165C" w:rsidRPr="007E70FD" w:rsidRDefault="00E4165C" w:rsidP="00DB7D9A">
      <w:pPr>
        <w:pStyle w:val="a9"/>
        <w:ind w:firstLine="709"/>
        <w:jc w:val="right"/>
        <w:rPr>
          <w:rFonts w:ascii="Times New Roman" w:hAnsi="Times New Roman"/>
          <w:b/>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Размер окладов</w:t>
      </w: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для расчета специальных гарантированных доплат и расчета заработной платы при замене уроков учителей</w:t>
      </w:r>
    </w:p>
    <w:p w:rsidR="00E4165C" w:rsidRPr="007E70FD" w:rsidRDefault="00E4165C" w:rsidP="00DB7D9A">
      <w:pPr>
        <w:pStyle w:val="a9"/>
        <w:ind w:firstLine="709"/>
        <w:jc w:val="center"/>
        <w:rPr>
          <w:rFonts w:ascii="Times New Roman" w:hAnsi="Times New Roman"/>
          <w:b/>
          <w:sz w:val="28"/>
          <w:szCs w:val="28"/>
        </w:rPr>
      </w:pPr>
    </w:p>
    <w:tbl>
      <w:tblPr>
        <w:tblStyle w:val="af8"/>
        <w:tblW w:w="9464" w:type="dxa"/>
        <w:tblLook w:val="04A0" w:firstRow="1" w:lastRow="0" w:firstColumn="1" w:lastColumn="0" w:noHBand="0" w:noVBand="1"/>
      </w:tblPr>
      <w:tblGrid>
        <w:gridCol w:w="6062"/>
        <w:gridCol w:w="3402"/>
      </w:tblGrid>
      <w:tr w:rsidR="00E4165C" w:rsidRPr="007E70FD" w:rsidTr="009976D5">
        <w:tc>
          <w:tcPr>
            <w:tcW w:w="6062" w:type="dxa"/>
            <w:vAlign w:val="center"/>
          </w:tcPr>
          <w:p w:rsidR="00E4165C" w:rsidRPr="007E70FD" w:rsidRDefault="00E4165C" w:rsidP="00DB7D9A">
            <w:pPr>
              <w:pStyle w:val="a9"/>
              <w:ind w:firstLine="709"/>
              <w:jc w:val="center"/>
              <w:rPr>
                <w:rFonts w:ascii="Times New Roman" w:hAnsi="Times New Roman"/>
                <w:b/>
                <w:sz w:val="24"/>
                <w:szCs w:val="28"/>
              </w:rPr>
            </w:pPr>
            <w:r w:rsidRPr="007E70FD">
              <w:rPr>
                <w:rFonts w:ascii="Times New Roman" w:hAnsi="Times New Roman"/>
                <w:b/>
                <w:sz w:val="24"/>
                <w:szCs w:val="28"/>
              </w:rPr>
              <w:t>Наименование категории педагогических работников, осуществляющих учебный процесс</w:t>
            </w:r>
          </w:p>
        </w:tc>
        <w:tc>
          <w:tcPr>
            <w:tcW w:w="3402" w:type="dxa"/>
            <w:vAlign w:val="center"/>
          </w:tcPr>
          <w:p w:rsidR="00E4165C" w:rsidRPr="007E70FD" w:rsidRDefault="00E4165C" w:rsidP="00DB7D9A">
            <w:pPr>
              <w:pStyle w:val="a9"/>
              <w:ind w:firstLine="709"/>
              <w:jc w:val="center"/>
              <w:rPr>
                <w:rFonts w:ascii="Times New Roman" w:hAnsi="Times New Roman"/>
                <w:b/>
                <w:sz w:val="24"/>
                <w:szCs w:val="28"/>
              </w:rPr>
            </w:pPr>
            <w:r w:rsidRPr="007E70FD">
              <w:rPr>
                <w:rFonts w:ascii="Times New Roman" w:hAnsi="Times New Roman"/>
                <w:b/>
                <w:sz w:val="24"/>
                <w:szCs w:val="28"/>
              </w:rPr>
              <w:t>Размер базового должностного оклада в рублях</w:t>
            </w:r>
          </w:p>
        </w:tc>
      </w:tr>
      <w:tr w:rsidR="00E4165C" w:rsidRPr="007E70FD" w:rsidTr="009976D5">
        <w:tc>
          <w:tcPr>
            <w:tcW w:w="6062" w:type="dxa"/>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Учитель:</w:t>
            </w:r>
          </w:p>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 без квалификационной категории;</w:t>
            </w:r>
          </w:p>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- 1 квалификационная категория;</w:t>
            </w:r>
          </w:p>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 высшая квалификационная категория.</w:t>
            </w:r>
          </w:p>
        </w:tc>
        <w:tc>
          <w:tcPr>
            <w:tcW w:w="3402" w:type="dxa"/>
          </w:tcPr>
          <w:p w:rsidR="00E4165C" w:rsidRPr="007E70FD" w:rsidRDefault="00E4165C" w:rsidP="00DB7D9A">
            <w:pPr>
              <w:pStyle w:val="a9"/>
              <w:ind w:firstLine="709"/>
              <w:jc w:val="center"/>
              <w:rPr>
                <w:rFonts w:ascii="Times New Roman" w:hAnsi="Times New Roman"/>
                <w:sz w:val="24"/>
                <w:szCs w:val="28"/>
              </w:rPr>
            </w:pPr>
          </w:p>
          <w:p w:rsidR="00E4165C" w:rsidRPr="007E70FD" w:rsidRDefault="00E4165C" w:rsidP="00DB7D9A">
            <w:pPr>
              <w:pStyle w:val="a9"/>
              <w:ind w:firstLine="709"/>
              <w:jc w:val="center"/>
              <w:rPr>
                <w:rFonts w:ascii="Times New Roman" w:hAnsi="Times New Roman"/>
                <w:sz w:val="28"/>
                <w:szCs w:val="28"/>
              </w:rPr>
            </w:pPr>
            <w:r w:rsidRPr="007E70FD">
              <w:rPr>
                <w:rFonts w:ascii="Times New Roman" w:hAnsi="Times New Roman"/>
                <w:sz w:val="28"/>
                <w:szCs w:val="28"/>
              </w:rPr>
              <w:t>13430</w:t>
            </w:r>
          </w:p>
          <w:p w:rsidR="00E4165C" w:rsidRPr="007E70FD" w:rsidRDefault="00E4165C" w:rsidP="00DB7D9A">
            <w:pPr>
              <w:pStyle w:val="a9"/>
              <w:ind w:firstLine="709"/>
              <w:jc w:val="center"/>
              <w:rPr>
                <w:rFonts w:ascii="Times New Roman" w:hAnsi="Times New Roman"/>
                <w:sz w:val="28"/>
                <w:szCs w:val="28"/>
              </w:rPr>
            </w:pPr>
            <w:r w:rsidRPr="007E70FD">
              <w:rPr>
                <w:rFonts w:ascii="Times New Roman" w:hAnsi="Times New Roman"/>
                <w:sz w:val="28"/>
                <w:szCs w:val="28"/>
              </w:rPr>
              <w:t>15668</w:t>
            </w:r>
          </w:p>
          <w:p w:rsidR="00E4165C" w:rsidRPr="007E70FD" w:rsidRDefault="00E4165C" w:rsidP="00DB7D9A">
            <w:pPr>
              <w:pStyle w:val="a9"/>
              <w:ind w:firstLine="709"/>
              <w:jc w:val="center"/>
              <w:rPr>
                <w:rFonts w:ascii="Times New Roman" w:hAnsi="Times New Roman"/>
                <w:sz w:val="24"/>
                <w:szCs w:val="28"/>
              </w:rPr>
            </w:pPr>
            <w:r w:rsidRPr="007E70FD">
              <w:rPr>
                <w:rFonts w:ascii="Times New Roman" w:hAnsi="Times New Roman"/>
                <w:sz w:val="28"/>
                <w:szCs w:val="28"/>
              </w:rPr>
              <w:t>16984</w:t>
            </w:r>
          </w:p>
        </w:tc>
      </w:tr>
    </w:tbl>
    <w:p w:rsidR="00E4165C" w:rsidRPr="007E70FD" w:rsidRDefault="00E4165C" w:rsidP="007E70FD">
      <w:pPr>
        <w:pStyle w:val="a9"/>
        <w:rPr>
          <w:rFonts w:ascii="Times New Roman" w:hAnsi="Times New Roman"/>
          <w:b/>
          <w:sz w:val="28"/>
          <w:szCs w:val="28"/>
        </w:rPr>
      </w:pPr>
    </w:p>
    <w:p w:rsidR="00E4165C" w:rsidRPr="007E70FD" w:rsidRDefault="00E4165C" w:rsidP="00DB7D9A">
      <w:pPr>
        <w:pStyle w:val="a9"/>
        <w:ind w:firstLine="709"/>
        <w:jc w:val="right"/>
        <w:rPr>
          <w:rFonts w:ascii="Times New Roman" w:hAnsi="Times New Roman"/>
          <w:b/>
          <w:sz w:val="28"/>
          <w:szCs w:val="28"/>
        </w:rPr>
      </w:pPr>
      <w:r w:rsidRPr="007E70FD">
        <w:rPr>
          <w:rFonts w:ascii="Times New Roman" w:hAnsi="Times New Roman"/>
          <w:b/>
          <w:sz w:val="28"/>
          <w:szCs w:val="28"/>
        </w:rPr>
        <w:t>Приложение № 2.2.</w:t>
      </w:r>
    </w:p>
    <w:p w:rsidR="00E4165C" w:rsidRPr="007E70FD" w:rsidRDefault="00E4165C" w:rsidP="00DB7D9A">
      <w:pPr>
        <w:pStyle w:val="a9"/>
        <w:ind w:firstLine="709"/>
        <w:jc w:val="right"/>
        <w:rPr>
          <w:rFonts w:ascii="Times New Roman" w:hAnsi="Times New Roman"/>
          <w:b/>
          <w:sz w:val="28"/>
          <w:szCs w:val="28"/>
        </w:rPr>
      </w:pP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 xml:space="preserve">Гарантированные доплаты учителям </w:t>
      </w: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 xml:space="preserve">за выполнение функций наставника, </w:t>
      </w:r>
    </w:p>
    <w:p w:rsidR="00E4165C" w:rsidRPr="007E70FD" w:rsidRDefault="00E4165C" w:rsidP="00DB7D9A">
      <w:pPr>
        <w:pStyle w:val="a9"/>
        <w:ind w:firstLine="709"/>
        <w:jc w:val="center"/>
        <w:rPr>
          <w:rFonts w:ascii="Times New Roman" w:hAnsi="Times New Roman"/>
          <w:b/>
          <w:sz w:val="28"/>
          <w:szCs w:val="28"/>
        </w:rPr>
      </w:pPr>
      <w:r w:rsidRPr="007E70FD">
        <w:rPr>
          <w:rFonts w:ascii="Times New Roman" w:hAnsi="Times New Roman"/>
          <w:b/>
          <w:sz w:val="28"/>
          <w:szCs w:val="28"/>
        </w:rPr>
        <w:t>методиста ОУ</w:t>
      </w:r>
    </w:p>
    <w:p w:rsidR="00E4165C" w:rsidRPr="007E70FD" w:rsidRDefault="00E4165C" w:rsidP="00DB7D9A">
      <w:pPr>
        <w:pStyle w:val="a9"/>
        <w:ind w:firstLine="709"/>
        <w:jc w:val="center"/>
        <w:rPr>
          <w:rFonts w:ascii="Times New Roman" w:hAnsi="Times New Roman"/>
          <w:b/>
          <w:sz w:val="28"/>
          <w:szCs w:val="28"/>
        </w:rPr>
      </w:pPr>
    </w:p>
    <w:tbl>
      <w:tblPr>
        <w:tblStyle w:val="af8"/>
        <w:tblW w:w="0" w:type="auto"/>
        <w:tblLook w:val="04A0" w:firstRow="1" w:lastRow="0" w:firstColumn="1" w:lastColumn="0" w:noHBand="0" w:noVBand="1"/>
      </w:tblPr>
      <w:tblGrid>
        <w:gridCol w:w="6912"/>
        <w:gridCol w:w="2410"/>
      </w:tblGrid>
      <w:tr w:rsidR="00E4165C" w:rsidRPr="007E70FD" w:rsidTr="009976D5">
        <w:tc>
          <w:tcPr>
            <w:tcW w:w="6912" w:type="dxa"/>
            <w:vAlign w:val="center"/>
          </w:tcPr>
          <w:p w:rsidR="00E4165C" w:rsidRPr="007E70FD" w:rsidRDefault="00E4165C" w:rsidP="00DB7D9A">
            <w:pPr>
              <w:pStyle w:val="a9"/>
              <w:ind w:firstLine="709"/>
              <w:jc w:val="center"/>
              <w:rPr>
                <w:rFonts w:ascii="Times New Roman" w:hAnsi="Times New Roman"/>
                <w:b/>
                <w:sz w:val="24"/>
                <w:szCs w:val="28"/>
              </w:rPr>
            </w:pPr>
            <w:r w:rsidRPr="007E70FD">
              <w:rPr>
                <w:rFonts w:ascii="Times New Roman" w:hAnsi="Times New Roman"/>
                <w:b/>
                <w:sz w:val="24"/>
                <w:szCs w:val="28"/>
              </w:rPr>
              <w:t>Наименование доплат</w:t>
            </w:r>
          </w:p>
        </w:tc>
        <w:tc>
          <w:tcPr>
            <w:tcW w:w="2410" w:type="dxa"/>
          </w:tcPr>
          <w:p w:rsidR="00E4165C" w:rsidRPr="007E70FD" w:rsidRDefault="00E4165C" w:rsidP="00DB7D9A">
            <w:pPr>
              <w:pStyle w:val="a9"/>
              <w:ind w:firstLine="709"/>
              <w:jc w:val="center"/>
              <w:rPr>
                <w:rFonts w:ascii="Times New Roman" w:hAnsi="Times New Roman"/>
                <w:b/>
                <w:sz w:val="24"/>
                <w:szCs w:val="28"/>
              </w:rPr>
            </w:pPr>
            <w:r w:rsidRPr="007E70FD">
              <w:rPr>
                <w:rFonts w:ascii="Times New Roman" w:hAnsi="Times New Roman"/>
                <w:b/>
                <w:sz w:val="24"/>
                <w:szCs w:val="28"/>
              </w:rPr>
              <w:t xml:space="preserve">Размер доплат </w:t>
            </w:r>
          </w:p>
          <w:p w:rsidR="00E4165C" w:rsidRPr="007E70FD" w:rsidRDefault="00E4165C" w:rsidP="00DB7D9A">
            <w:pPr>
              <w:pStyle w:val="a9"/>
              <w:ind w:firstLine="709"/>
              <w:jc w:val="center"/>
              <w:rPr>
                <w:rFonts w:ascii="Times New Roman" w:hAnsi="Times New Roman"/>
                <w:b/>
                <w:sz w:val="24"/>
                <w:szCs w:val="28"/>
              </w:rPr>
            </w:pPr>
            <w:r w:rsidRPr="007E70FD">
              <w:rPr>
                <w:rFonts w:ascii="Times New Roman" w:hAnsi="Times New Roman"/>
                <w:b/>
                <w:sz w:val="24"/>
                <w:szCs w:val="28"/>
              </w:rPr>
              <w:t>(в рублях)</w:t>
            </w:r>
          </w:p>
        </w:tc>
      </w:tr>
      <w:tr w:rsidR="00E4165C" w:rsidRPr="007E70FD" w:rsidTr="009976D5">
        <w:tc>
          <w:tcPr>
            <w:tcW w:w="6912" w:type="dxa"/>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Гарантированная доплата учителям за выполнение функций наставника</w:t>
            </w:r>
          </w:p>
        </w:tc>
        <w:tc>
          <w:tcPr>
            <w:tcW w:w="2410" w:type="dxa"/>
            <w:vAlign w:val="center"/>
          </w:tcPr>
          <w:p w:rsidR="00E4165C" w:rsidRPr="007E70FD" w:rsidRDefault="00E4165C" w:rsidP="00DB7D9A">
            <w:pPr>
              <w:pStyle w:val="a9"/>
              <w:ind w:firstLine="709"/>
              <w:jc w:val="center"/>
              <w:rPr>
                <w:rFonts w:ascii="Times New Roman" w:hAnsi="Times New Roman"/>
                <w:sz w:val="28"/>
                <w:szCs w:val="28"/>
              </w:rPr>
            </w:pPr>
            <w:r w:rsidRPr="007E70FD">
              <w:rPr>
                <w:rFonts w:ascii="Times New Roman" w:hAnsi="Times New Roman"/>
                <w:sz w:val="28"/>
                <w:szCs w:val="28"/>
              </w:rPr>
              <w:t>3 000</w:t>
            </w:r>
          </w:p>
        </w:tc>
      </w:tr>
      <w:tr w:rsidR="00E4165C" w:rsidRPr="007E70FD" w:rsidTr="009976D5">
        <w:tc>
          <w:tcPr>
            <w:tcW w:w="6912" w:type="dxa"/>
          </w:tcPr>
          <w:p w:rsidR="00E4165C" w:rsidRPr="007E70FD" w:rsidRDefault="00E4165C" w:rsidP="00DB7D9A">
            <w:pPr>
              <w:pStyle w:val="a9"/>
              <w:ind w:firstLine="709"/>
              <w:rPr>
                <w:rFonts w:ascii="Times New Roman" w:hAnsi="Times New Roman"/>
                <w:sz w:val="28"/>
                <w:szCs w:val="28"/>
              </w:rPr>
            </w:pPr>
            <w:r w:rsidRPr="007E70FD">
              <w:rPr>
                <w:rFonts w:ascii="Times New Roman" w:hAnsi="Times New Roman"/>
                <w:sz w:val="28"/>
                <w:szCs w:val="28"/>
              </w:rPr>
              <w:t>Гарантированная доплата учителю за выполнение функций методиста</w:t>
            </w:r>
          </w:p>
        </w:tc>
        <w:tc>
          <w:tcPr>
            <w:tcW w:w="2410" w:type="dxa"/>
            <w:vAlign w:val="center"/>
          </w:tcPr>
          <w:p w:rsidR="00E4165C" w:rsidRPr="007E70FD" w:rsidRDefault="00E4165C" w:rsidP="00DB7D9A">
            <w:pPr>
              <w:pStyle w:val="a9"/>
              <w:ind w:firstLine="709"/>
              <w:jc w:val="center"/>
              <w:rPr>
                <w:rFonts w:ascii="Times New Roman" w:hAnsi="Times New Roman"/>
                <w:sz w:val="28"/>
                <w:szCs w:val="28"/>
              </w:rPr>
            </w:pPr>
            <w:r w:rsidRPr="007E70FD">
              <w:rPr>
                <w:rFonts w:ascii="Times New Roman" w:hAnsi="Times New Roman"/>
                <w:sz w:val="28"/>
                <w:szCs w:val="28"/>
              </w:rPr>
              <w:t>2 000</w:t>
            </w:r>
          </w:p>
        </w:tc>
      </w:tr>
    </w:tbl>
    <w:p w:rsidR="00E4165C" w:rsidRPr="007E70FD" w:rsidRDefault="00E4165C" w:rsidP="00E4165C">
      <w:pPr>
        <w:pStyle w:val="a9"/>
        <w:jc w:val="center"/>
        <w:rPr>
          <w:rFonts w:ascii="Times New Roman" w:hAnsi="Times New Roman"/>
          <w:b/>
          <w:sz w:val="28"/>
          <w:szCs w:val="28"/>
        </w:rPr>
      </w:pPr>
    </w:p>
    <w:p w:rsidR="00E4165C" w:rsidRPr="007E70FD" w:rsidRDefault="00E4165C" w:rsidP="00E4165C">
      <w:pPr>
        <w:pStyle w:val="a9"/>
        <w:ind w:firstLine="567"/>
        <w:jc w:val="right"/>
        <w:rPr>
          <w:rFonts w:ascii="Times New Roman" w:hAnsi="Times New Roman"/>
          <w:b/>
          <w:sz w:val="28"/>
          <w:szCs w:val="28"/>
        </w:rPr>
      </w:pPr>
    </w:p>
    <w:p w:rsidR="00E4165C" w:rsidRPr="007E70FD" w:rsidRDefault="00E4165C" w:rsidP="00E4165C">
      <w:pPr>
        <w:pStyle w:val="a9"/>
        <w:ind w:firstLine="567"/>
        <w:jc w:val="both"/>
        <w:rPr>
          <w:rFonts w:ascii="Times New Roman" w:hAnsi="Times New Roman"/>
          <w:sz w:val="28"/>
          <w:szCs w:val="28"/>
        </w:rPr>
      </w:pPr>
    </w:p>
    <w:p w:rsidR="003C019C" w:rsidRPr="007E70FD" w:rsidRDefault="003C019C" w:rsidP="007E70FD">
      <w:pPr>
        <w:contextualSpacing/>
        <w:rPr>
          <w:rFonts w:ascii="Times New Roman" w:hAnsi="Times New Roman" w:cs="Times New Roman"/>
          <w:b/>
          <w:sz w:val="28"/>
          <w:szCs w:val="28"/>
        </w:rPr>
      </w:pPr>
    </w:p>
    <w:p w:rsidR="007E70FD" w:rsidRDefault="007E70FD" w:rsidP="007E70FD">
      <w:pPr>
        <w:contextualSpacing/>
        <w:jc w:val="right"/>
        <w:rPr>
          <w:rFonts w:ascii="Times New Roman" w:hAnsi="Times New Roman" w:cs="Times New Roman"/>
          <w:b/>
          <w:sz w:val="28"/>
          <w:szCs w:val="28"/>
        </w:rPr>
        <w:sectPr w:rsidR="007E70FD" w:rsidSect="00131B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7"/>
          <w:cols w:space="708"/>
          <w:docGrid w:linePitch="360"/>
        </w:sectPr>
      </w:pPr>
    </w:p>
    <w:p w:rsidR="00E4165C" w:rsidRPr="007E70FD" w:rsidRDefault="00E4165C" w:rsidP="007E70FD">
      <w:pPr>
        <w:contextualSpacing/>
        <w:jc w:val="right"/>
        <w:rPr>
          <w:rFonts w:ascii="Times New Roman" w:hAnsi="Times New Roman" w:cs="Times New Roman"/>
          <w:b/>
          <w:sz w:val="28"/>
          <w:szCs w:val="28"/>
        </w:rPr>
      </w:pPr>
      <w:r w:rsidRPr="007E70FD">
        <w:rPr>
          <w:rFonts w:ascii="Times New Roman" w:hAnsi="Times New Roman" w:cs="Times New Roman"/>
          <w:b/>
          <w:sz w:val="28"/>
          <w:szCs w:val="28"/>
        </w:rPr>
        <w:lastRenderedPageBreak/>
        <w:t>Приложение № 3</w:t>
      </w:r>
    </w:p>
    <w:p w:rsidR="00E4165C" w:rsidRPr="007E70FD" w:rsidRDefault="00E4165C" w:rsidP="00E4165C">
      <w:pPr>
        <w:pStyle w:val="a9"/>
        <w:jc w:val="center"/>
        <w:rPr>
          <w:rFonts w:ascii="Times New Roman" w:hAnsi="Times New Roman" w:cs="Times New Roman"/>
          <w:b/>
          <w:sz w:val="28"/>
          <w:szCs w:val="28"/>
        </w:rPr>
      </w:pPr>
      <w:r w:rsidRPr="007E70FD">
        <w:rPr>
          <w:rFonts w:ascii="Times New Roman" w:hAnsi="Times New Roman" w:cs="Times New Roman"/>
          <w:b/>
          <w:sz w:val="28"/>
          <w:szCs w:val="28"/>
        </w:rPr>
        <w:t>Положение</w:t>
      </w:r>
    </w:p>
    <w:p w:rsidR="003C019C" w:rsidRPr="007E70FD" w:rsidRDefault="00E4165C" w:rsidP="00E4165C">
      <w:pPr>
        <w:spacing w:after="0" w:line="240" w:lineRule="auto"/>
        <w:contextualSpacing/>
        <w:jc w:val="center"/>
        <w:rPr>
          <w:rFonts w:ascii="Times New Roman" w:hAnsi="Times New Roman" w:cs="Times New Roman"/>
          <w:sz w:val="28"/>
          <w:szCs w:val="28"/>
        </w:rPr>
      </w:pPr>
      <w:r w:rsidRPr="007E70FD">
        <w:rPr>
          <w:rFonts w:ascii="Times New Roman" w:hAnsi="Times New Roman" w:cs="Times New Roman"/>
          <w:b/>
          <w:sz w:val="28"/>
          <w:szCs w:val="28"/>
        </w:rPr>
        <w:t>о распределении стимулирующей части фонда</w:t>
      </w:r>
      <w:r w:rsidR="003C019C" w:rsidRPr="007E70FD">
        <w:rPr>
          <w:rFonts w:ascii="Times New Roman" w:hAnsi="Times New Roman" w:cs="Times New Roman"/>
          <w:sz w:val="28"/>
          <w:szCs w:val="28"/>
        </w:rPr>
        <w:t xml:space="preserve"> </w:t>
      </w:r>
    </w:p>
    <w:p w:rsidR="00E4165C" w:rsidRPr="007E70FD" w:rsidRDefault="00E4165C" w:rsidP="00E4165C">
      <w:pPr>
        <w:spacing w:after="0" w:line="240" w:lineRule="auto"/>
        <w:contextualSpacing/>
        <w:jc w:val="center"/>
        <w:rPr>
          <w:rFonts w:ascii="Times New Roman" w:hAnsi="Times New Roman" w:cs="Times New Roman"/>
          <w:sz w:val="28"/>
          <w:szCs w:val="28"/>
        </w:rPr>
      </w:pPr>
      <w:r w:rsidRPr="007E70FD">
        <w:rPr>
          <w:rFonts w:ascii="Times New Roman" w:hAnsi="Times New Roman" w:cs="Times New Roman"/>
          <w:sz w:val="28"/>
          <w:szCs w:val="28"/>
        </w:rPr>
        <w:t>оплаты труда работников</w:t>
      </w:r>
      <w:r w:rsidRPr="007E70FD">
        <w:rPr>
          <w:rFonts w:ascii="Times New Roman" w:hAnsi="Times New Roman" w:cs="Times New Roman"/>
          <w:sz w:val="28"/>
          <w:szCs w:val="28"/>
        </w:rPr>
        <w:br/>
        <w:t>муниципального бюджетного общеобразовательного</w:t>
      </w:r>
      <w:r w:rsidRPr="007E70FD">
        <w:rPr>
          <w:rFonts w:ascii="Times New Roman" w:hAnsi="Times New Roman" w:cs="Times New Roman"/>
          <w:sz w:val="28"/>
          <w:szCs w:val="28"/>
        </w:rPr>
        <w:br/>
        <w:t xml:space="preserve">учреждения  «Средняя общеобразовательная школа № 50» города Белгорода </w:t>
      </w:r>
    </w:p>
    <w:p w:rsidR="00E4165C" w:rsidRPr="007E70FD" w:rsidRDefault="00E4165C" w:rsidP="00E4165C">
      <w:pPr>
        <w:spacing w:after="0" w:line="240" w:lineRule="auto"/>
        <w:contextualSpacing/>
        <w:rPr>
          <w:rFonts w:ascii="Times New Roman" w:hAnsi="Times New Roman" w:cs="Times New Roman"/>
          <w:sz w:val="28"/>
          <w:szCs w:val="28"/>
        </w:rPr>
      </w:pPr>
    </w:p>
    <w:p w:rsidR="00D538A5" w:rsidRPr="007E70FD" w:rsidRDefault="00D538A5" w:rsidP="00D538A5">
      <w:pPr>
        <w:pStyle w:val="ad"/>
        <w:numPr>
          <w:ilvl w:val="0"/>
          <w:numId w:val="38"/>
        </w:numPr>
        <w:spacing w:after="0" w:line="240" w:lineRule="auto"/>
        <w:contextualSpacing/>
        <w:jc w:val="center"/>
        <w:rPr>
          <w:rFonts w:ascii="Times New Roman" w:hAnsi="Times New Roman" w:cs="Times New Roman"/>
          <w:b/>
          <w:sz w:val="28"/>
          <w:szCs w:val="24"/>
        </w:rPr>
      </w:pPr>
      <w:r w:rsidRPr="007E70FD">
        <w:rPr>
          <w:rFonts w:ascii="Times New Roman" w:hAnsi="Times New Roman" w:cs="Times New Roman"/>
          <w:b/>
          <w:sz w:val="28"/>
          <w:szCs w:val="24"/>
        </w:rPr>
        <w:t>Общие положения</w:t>
      </w:r>
    </w:p>
    <w:p w:rsidR="00D538A5" w:rsidRPr="007E70FD" w:rsidRDefault="00D538A5" w:rsidP="00D538A5">
      <w:pPr>
        <w:pStyle w:val="ad"/>
        <w:spacing w:after="0" w:line="240" w:lineRule="auto"/>
        <w:contextualSpacing/>
        <w:rPr>
          <w:rFonts w:ascii="Times New Roman" w:hAnsi="Times New Roman" w:cs="Times New Roman"/>
          <w:b/>
          <w:sz w:val="28"/>
          <w:szCs w:val="24"/>
        </w:rPr>
      </w:pPr>
    </w:p>
    <w:p w:rsidR="00D538A5" w:rsidRPr="007E70FD" w:rsidRDefault="00D538A5" w:rsidP="00D538A5">
      <w:pPr>
        <w:pStyle w:val="a5"/>
        <w:ind w:firstLine="567"/>
        <w:contextualSpacing/>
        <w:rPr>
          <w:sz w:val="28"/>
          <w:szCs w:val="24"/>
        </w:rPr>
      </w:pPr>
      <w:r w:rsidRPr="007E70FD">
        <w:rPr>
          <w:sz w:val="28"/>
          <w:szCs w:val="24"/>
        </w:rPr>
        <w:t xml:space="preserve">1.1. Положение о распределении стимулирующей части фонда оплаты труда работников МБОУ СОШ №50 г. Белгорода (далее - Положение) разработано в соответствии с Трудовым кодексом Российской Федерации, Законом Российской Федерации  № 273-ФЗ «Об образовании в Российской Федерации»,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в целях усиления материальной заинтересованности работников школы в повышении качества образовательного и воспитательного процесса, развитии творческой  активности и инициативы.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1.2.Положение определяет порядок и условия распределения стимулирующей части фонда оплаты труда работников  школы  на основании  оценки их профессиональной деятельности.</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1.3.Распределение стимулирующей части фонда оплаты труда осуществляется путём назначения всем категориям работников  школы ежемесячных выплат и доплат, которые устанавливаются  два раза в год (на 01 января и на 01 сентября) сроком на полгода.</w:t>
      </w:r>
    </w:p>
    <w:p w:rsidR="00D538A5" w:rsidRPr="007E70FD" w:rsidRDefault="00D538A5" w:rsidP="00D538A5">
      <w:pPr>
        <w:pStyle w:val="a5"/>
        <w:ind w:firstLine="567"/>
        <w:contextualSpacing/>
        <w:rPr>
          <w:sz w:val="28"/>
          <w:szCs w:val="24"/>
        </w:rPr>
      </w:pPr>
      <w:r w:rsidRPr="007E70FD">
        <w:rPr>
          <w:sz w:val="28"/>
          <w:szCs w:val="24"/>
        </w:rPr>
        <w:t>1.4.Система стимулирующих выплат включает: гарантированные доплаты за наличие государственных и отраслевых наград и стимулирующие выплаты по результатам труда.</w:t>
      </w:r>
    </w:p>
    <w:p w:rsidR="00D538A5" w:rsidRPr="007E70FD" w:rsidRDefault="00D538A5" w:rsidP="00D538A5">
      <w:pPr>
        <w:pStyle w:val="a5"/>
        <w:ind w:firstLine="567"/>
        <w:contextualSpacing/>
        <w:rPr>
          <w:sz w:val="28"/>
          <w:szCs w:val="24"/>
        </w:rPr>
      </w:pPr>
      <w:r w:rsidRPr="007E70FD">
        <w:rPr>
          <w:sz w:val="28"/>
          <w:szCs w:val="24"/>
        </w:rPr>
        <w:t>1.5. При определении размера стимулирующих выплат учитываются результаты труда работников  школы за  полгода, а в отдельных случаях учитываются результаты учебного или календарного года.</w:t>
      </w:r>
    </w:p>
    <w:p w:rsidR="00D538A5" w:rsidRPr="007E70FD" w:rsidRDefault="00D538A5" w:rsidP="00D538A5">
      <w:pPr>
        <w:pStyle w:val="a5"/>
        <w:ind w:firstLine="567"/>
        <w:contextualSpacing/>
        <w:jc w:val="center"/>
        <w:rPr>
          <w:b/>
          <w:sz w:val="28"/>
          <w:szCs w:val="24"/>
        </w:rPr>
      </w:pPr>
    </w:p>
    <w:p w:rsidR="00D538A5" w:rsidRPr="007E70FD" w:rsidRDefault="00D538A5" w:rsidP="00D538A5">
      <w:pPr>
        <w:pStyle w:val="a5"/>
        <w:ind w:firstLine="567"/>
        <w:contextualSpacing/>
        <w:jc w:val="center"/>
        <w:rPr>
          <w:b/>
          <w:sz w:val="28"/>
          <w:szCs w:val="24"/>
        </w:rPr>
      </w:pPr>
      <w:r w:rsidRPr="007E70FD">
        <w:rPr>
          <w:b/>
          <w:sz w:val="28"/>
          <w:szCs w:val="24"/>
        </w:rPr>
        <w:t>2. Порядок распределения стимулирующей части фонда оплаты труда работников  школы</w:t>
      </w:r>
    </w:p>
    <w:p w:rsidR="00D538A5" w:rsidRPr="007E70FD" w:rsidRDefault="00D538A5" w:rsidP="00D538A5">
      <w:pPr>
        <w:pStyle w:val="a5"/>
        <w:ind w:firstLine="567"/>
        <w:contextualSpacing/>
        <w:jc w:val="center"/>
        <w:rPr>
          <w:b/>
          <w:sz w:val="28"/>
          <w:szCs w:val="24"/>
        </w:rPr>
      </w:pP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2.1. Распределение стимулирующей части фонда оплаты труда работников  школы осуществляется комиссией по подготовке предложений по распределению стимулирующей части фонда заработной платы работников школы (далее - Комиссия), создаваемой при Управляющем совете  школы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lastRenderedPageBreak/>
        <w:t>2.2. Деятельность Комиссии регламентируется Положением о комиссии по подготовке предложений по распределению стимулирующей части фонда оплаты труда работников  школы, которое разрабатывается и утверждается как самостоятельный локальный акт школы.</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2.3.Основанием для стимулирования работников школы является оценка результативности их труда по показателям качества и результативности профессиональной деятельности различных категорий работников.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2.4.Работники школы готовят статистическую информацию о результативности  своей  деятельности   в отчётный период в соответствии  с критериями результативности, определенными Положением, согласуют их с курирующими заместителями директора  и направляют  их  в Комиссию. Заместители директора предоставляют директору школы сводную аналитическую информацию  о показателях деятельности курируемых работников для подготовки итоговых приказов о результативности деятельности педагогов школы по итогам полугодий. Заместители директора согласуют статистическую информацию о результативности  своей  деятельности   в отчётный период с директором школы.</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2.5.Комиссия осуществляет анализ представленных результатов профессиональной деятельности работников по утверждённым критериям и составляет итоговый оценочный лист с указанием:</w:t>
      </w:r>
    </w:p>
    <w:p w:rsidR="00D538A5" w:rsidRPr="007E70FD" w:rsidRDefault="00D538A5" w:rsidP="00D538A5">
      <w:pPr>
        <w:numPr>
          <w:ilvl w:val="0"/>
          <w:numId w:val="7"/>
        </w:numPr>
        <w:shd w:val="clear" w:color="auto" w:fill="FFFFFF"/>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для заместителей директоров - количество набранных баллов и соответствующего им процента доплат  путём перевода количества набранных баллов в проценты  (максимум- 64%)  от  базового оклада заместителя руководителя  в соответствии с приложением № 7 постановления правительства Белгородской области № 441- </w:t>
      </w:r>
      <w:proofErr w:type="spellStart"/>
      <w:r w:rsidRPr="007E70FD">
        <w:rPr>
          <w:rFonts w:ascii="Times New Roman" w:hAnsi="Times New Roman" w:cs="Times New Roman"/>
          <w:sz w:val="28"/>
          <w:szCs w:val="24"/>
        </w:rPr>
        <w:t>пп</w:t>
      </w:r>
      <w:proofErr w:type="spellEnd"/>
      <w:r w:rsidRPr="007E70FD">
        <w:rPr>
          <w:rFonts w:ascii="Times New Roman" w:hAnsi="Times New Roman" w:cs="Times New Roman"/>
          <w:sz w:val="28"/>
          <w:szCs w:val="24"/>
        </w:rPr>
        <w:t xml:space="preserve"> в соответствии со шкалой установления доплат для заместителя директора (п. 3.4.1. настоящего Положения);</w:t>
      </w:r>
    </w:p>
    <w:p w:rsidR="00D538A5" w:rsidRPr="007E70FD" w:rsidRDefault="00D538A5" w:rsidP="00D538A5">
      <w:pPr>
        <w:numPr>
          <w:ilvl w:val="0"/>
          <w:numId w:val="7"/>
        </w:numPr>
        <w:shd w:val="clear" w:color="auto" w:fill="FFFFFF"/>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для остальных категорий работников школы  (исключая директора) – количества набранных баллов.</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2.6.В случае установления Комиссией существенных искажений или недостоверности информации, представленные результаты возвращаются работникам школы для исправления и доработки в пятидневный срок.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2.7.Работники школы вправе ознакомиться с оценкой собственной профессиональной деятельности, выставленной Комиссией.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2.8.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 школы. Основанием для подачи такого заявления может быть только факт (факты) нарушения установленных настоящим Положением норм или технические ошибки, допущенные при работе со статистической информацией.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2.9.Директор школы инициирует заседание Комиссии для рассмотрения заявления работника о несогласии с оценкой его профессиональной деятельности. Комиссия обязана рассмотреть заявление работника и дать ему ответ по результатам проверки в течение пяти дней после принятия заявления, и в случае установления в ходе проверки факта (фактов) </w:t>
      </w:r>
      <w:r w:rsidRPr="007E70FD">
        <w:rPr>
          <w:rFonts w:ascii="Times New Roman" w:hAnsi="Times New Roman" w:cs="Times New Roman"/>
          <w:sz w:val="28"/>
          <w:szCs w:val="24"/>
        </w:rPr>
        <w:lastRenderedPageBreak/>
        <w:t>нарушения норм настоящего Положения или технической ошибки принять меры для их устранения, внести изменения в итоговый оценочный лист.</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2.10. На основании произведённого Комиссией окончательного (после устранения разногласий) расчёта оформляется итоговый оценочный лист, который утверждается протоколом и передается на согласование в Управляющий совет школы. На основании представленного расчёта Управляющий совет на своём заседании принимает решение о согласовании предложений Комиссии по установлению стимулирующих выплат работникам школы и направляет его в администрацию школы для подготовки соответствующего приказа.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2.11. Конкретный размер выплат из стимулирующей части фонда оплаты труда  определяется следующим образом:</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1 группа: стимулирующие выплаты по результатам труда:</w:t>
      </w:r>
    </w:p>
    <w:p w:rsidR="00D538A5" w:rsidRPr="007E70FD" w:rsidRDefault="00D538A5" w:rsidP="00D538A5">
      <w:pPr>
        <w:numPr>
          <w:ilvl w:val="0"/>
          <w:numId w:val="9"/>
        </w:numPr>
        <w:shd w:val="clear" w:color="auto" w:fill="FFFFFF"/>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для заместителей директоров – путём перевода количества набранных баллов в проценты (максимум- 64%)  от  базового оклада заместителя руководителя  в соответствии с приложением № 7 постановления правительства Белгородской области № 441- </w:t>
      </w:r>
      <w:proofErr w:type="spellStart"/>
      <w:r w:rsidRPr="007E70FD">
        <w:rPr>
          <w:rFonts w:ascii="Times New Roman" w:hAnsi="Times New Roman" w:cs="Times New Roman"/>
          <w:sz w:val="28"/>
          <w:szCs w:val="24"/>
        </w:rPr>
        <w:t>пп</w:t>
      </w:r>
      <w:proofErr w:type="spellEnd"/>
      <w:r w:rsidRPr="007E70FD">
        <w:rPr>
          <w:rFonts w:ascii="Times New Roman" w:hAnsi="Times New Roman" w:cs="Times New Roman"/>
          <w:sz w:val="28"/>
          <w:szCs w:val="24"/>
        </w:rPr>
        <w:t xml:space="preserve"> в соответствии со шкалой установления доплат для заместителя директора (п. 3.4.1. настоящего Положения);</w:t>
      </w:r>
    </w:p>
    <w:p w:rsidR="00D538A5" w:rsidRPr="007E70FD" w:rsidRDefault="00D538A5" w:rsidP="00D538A5">
      <w:pPr>
        <w:numPr>
          <w:ilvl w:val="0"/>
          <w:numId w:val="8"/>
        </w:numPr>
        <w:shd w:val="clear" w:color="auto" w:fill="FFFFFF"/>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для работников  школы (учителям, педагогическим работникам, </w:t>
      </w:r>
      <w:proofErr w:type="spellStart"/>
      <w:r w:rsidRPr="007E70FD">
        <w:rPr>
          <w:rFonts w:ascii="Times New Roman" w:hAnsi="Times New Roman" w:cs="Times New Roman"/>
          <w:sz w:val="28"/>
          <w:szCs w:val="24"/>
        </w:rPr>
        <w:t>учебно</w:t>
      </w:r>
      <w:proofErr w:type="spellEnd"/>
      <w:r w:rsidRPr="007E70FD">
        <w:rPr>
          <w:rFonts w:ascii="Times New Roman" w:hAnsi="Times New Roman" w:cs="Times New Roman"/>
          <w:sz w:val="28"/>
          <w:szCs w:val="24"/>
        </w:rPr>
        <w:t xml:space="preserve"> - вспомогательному персоналу, непедагогическим работникам,  исключая директора по должности «директор» и заместителей директора по должности «заместитель директора») – путём умножения набранного количества баллов на «стоимость» одного балла;</w:t>
      </w:r>
    </w:p>
    <w:p w:rsidR="00D538A5" w:rsidRPr="007E70FD" w:rsidRDefault="00D538A5" w:rsidP="00D538A5">
      <w:pPr>
        <w:numPr>
          <w:ilvl w:val="0"/>
          <w:numId w:val="8"/>
        </w:numPr>
        <w:shd w:val="clear" w:color="auto" w:fill="FFFFFF"/>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для педагогических работников, занимающих одну из должностей по совместительству и (или) совмещающих должности,  размер выплат устанавливается  по каждой из занимаемых должностей путем  суммирования  набранных баллов по каждой должности.</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2 группа: стимулирующие доплаты  за наличие государственных  и отраслевых наград, ученой степени (в пределах фонда стимулирования):</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за звания «Народный учитель», имеющим ордена и медали (медали К. Д. Ушинского, « За заслуги перед Землей Белгородской» (</w:t>
      </w:r>
      <w:r w:rsidRPr="007E70FD">
        <w:rPr>
          <w:rFonts w:ascii="Times New Roman" w:hAnsi="Times New Roman" w:cs="Times New Roman"/>
          <w:sz w:val="28"/>
          <w:szCs w:val="24"/>
          <w:lang w:val="en-US"/>
        </w:rPr>
        <w:t>I</w:t>
      </w:r>
      <w:r w:rsidRPr="007E70FD">
        <w:rPr>
          <w:rFonts w:ascii="Times New Roman" w:hAnsi="Times New Roman" w:cs="Times New Roman"/>
          <w:sz w:val="28"/>
          <w:szCs w:val="24"/>
        </w:rPr>
        <w:t xml:space="preserve"> и  </w:t>
      </w:r>
      <w:r w:rsidRPr="007E70FD">
        <w:rPr>
          <w:rFonts w:ascii="Times New Roman" w:hAnsi="Times New Roman" w:cs="Times New Roman"/>
          <w:sz w:val="28"/>
          <w:szCs w:val="24"/>
          <w:lang w:val="en-US"/>
        </w:rPr>
        <w:t>II</w:t>
      </w:r>
      <w:r w:rsidRPr="007E70FD">
        <w:rPr>
          <w:rFonts w:ascii="Times New Roman" w:hAnsi="Times New Roman" w:cs="Times New Roman"/>
          <w:sz w:val="28"/>
          <w:szCs w:val="24"/>
        </w:rPr>
        <w:t xml:space="preserve"> степени), «Заслуженный учитель»- в размере 3000 рублей;</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за отраслевые награды «Отличник народного просвещения», «Почетный работник общего образования РФ», «Почетный работник воспитания и просвещения РФ» - в размере 500 рублей;</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за наличие ученой степени - в размере 3000 рублей  (не зависимо от других званий или наград).</w:t>
      </w:r>
    </w:p>
    <w:p w:rsidR="00D538A5" w:rsidRPr="007E70FD" w:rsidRDefault="00D538A5" w:rsidP="00D538A5">
      <w:pPr>
        <w:shd w:val="clear" w:color="auto" w:fill="FFFFFF"/>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    Доплаты  за звания и награды производятся по наибольшему значению из соответствующих наград.</w:t>
      </w:r>
    </w:p>
    <w:p w:rsidR="00D538A5" w:rsidRPr="007E70FD" w:rsidRDefault="00D538A5" w:rsidP="00D538A5">
      <w:pPr>
        <w:numPr>
          <w:ilvl w:val="1"/>
          <w:numId w:val="10"/>
        </w:numPr>
        <w:tabs>
          <w:tab w:val="left" w:pos="851"/>
        </w:tabs>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«Стоимость» одного балла определяется следующим образом:</w:t>
      </w:r>
    </w:p>
    <w:p w:rsidR="00D538A5" w:rsidRPr="007E70FD" w:rsidRDefault="00D538A5" w:rsidP="00D538A5">
      <w:pPr>
        <w:numPr>
          <w:ilvl w:val="2"/>
          <w:numId w:val="6"/>
        </w:numPr>
        <w:tabs>
          <w:tab w:val="clear" w:pos="3000"/>
          <w:tab w:val="left" w:pos="851"/>
        </w:tabs>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Из общей суммы средств стимулирующего фонда школы вычитаются средства, расходуемые на доплаты работникам школы, имеющим государственные и отраслевые награды, заместителям директора (кроме заместителя директора по административно-хозяйственной работе);</w:t>
      </w:r>
    </w:p>
    <w:p w:rsidR="00D538A5" w:rsidRPr="007E70FD" w:rsidRDefault="00D538A5" w:rsidP="00D538A5">
      <w:pPr>
        <w:numPr>
          <w:ilvl w:val="2"/>
          <w:numId w:val="6"/>
        </w:numPr>
        <w:tabs>
          <w:tab w:val="clear" w:pos="3000"/>
          <w:tab w:val="left" w:pos="851"/>
        </w:tabs>
        <w:spacing w:after="0" w:line="240" w:lineRule="auto"/>
        <w:ind w:left="0"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lastRenderedPageBreak/>
        <w:t>Оставшаяся сумма средств делится на сумму набранных всеми работниками  школы баллов (исключая директора по должности «директор», заместителей директора</w:t>
      </w:r>
      <w:r w:rsidRPr="007E70FD">
        <w:rPr>
          <w:rFonts w:ascii="Times New Roman" w:hAnsi="Times New Roman" w:cs="Times New Roman"/>
          <w:color w:val="365F91" w:themeColor="accent1" w:themeShade="BF"/>
          <w:sz w:val="28"/>
          <w:szCs w:val="24"/>
        </w:rPr>
        <w:t xml:space="preserve">).  </w:t>
      </w:r>
      <w:r w:rsidRPr="007E70FD">
        <w:rPr>
          <w:rFonts w:ascii="Times New Roman" w:hAnsi="Times New Roman" w:cs="Times New Roman"/>
          <w:sz w:val="28"/>
          <w:szCs w:val="24"/>
        </w:rPr>
        <w:t>Педагогические работники  школы (категории «учителя», «педагогические работники» и «</w:t>
      </w:r>
      <w:proofErr w:type="spellStart"/>
      <w:r w:rsidRPr="007E70FD">
        <w:rPr>
          <w:rFonts w:ascii="Times New Roman" w:hAnsi="Times New Roman" w:cs="Times New Roman"/>
          <w:sz w:val="28"/>
          <w:szCs w:val="24"/>
        </w:rPr>
        <w:t>учебно</w:t>
      </w:r>
      <w:proofErr w:type="spellEnd"/>
      <w:r w:rsidRPr="007E70FD">
        <w:rPr>
          <w:rFonts w:ascii="Times New Roman" w:hAnsi="Times New Roman" w:cs="Times New Roman"/>
          <w:sz w:val="28"/>
          <w:szCs w:val="24"/>
        </w:rPr>
        <w:t xml:space="preserve"> - вспомогательный персонал») и   непедагогические работники  имеют разные фиксированные суммы для распределения стимулирующих выплат в рамках единого фонда стимулирования на каждый полугодовой период. Суммы  для педагогических и непедагогических работников   в рамках единого фонда  определяются на каждый полугодовой период.</w:t>
      </w:r>
    </w:p>
    <w:p w:rsidR="00D538A5" w:rsidRPr="007E70FD" w:rsidRDefault="00D538A5" w:rsidP="00D538A5">
      <w:pPr>
        <w:numPr>
          <w:ilvl w:val="1"/>
          <w:numId w:val="10"/>
        </w:numPr>
        <w:spacing w:after="0" w:line="240" w:lineRule="auto"/>
        <w:ind w:left="142"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Распределение стимулирующей части фонда оплаты труда утверждается приказом по школы.</w:t>
      </w:r>
    </w:p>
    <w:p w:rsidR="00D538A5" w:rsidRPr="007E70FD" w:rsidRDefault="00D538A5" w:rsidP="00D538A5">
      <w:pPr>
        <w:numPr>
          <w:ilvl w:val="1"/>
          <w:numId w:val="10"/>
        </w:numPr>
        <w:spacing w:after="0" w:line="240" w:lineRule="auto"/>
        <w:ind w:left="142"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Для вновь принятых работников, работников, вышедших из отпуска по уходу за ребенком,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D538A5" w:rsidRPr="007E70FD" w:rsidRDefault="00D538A5" w:rsidP="00D538A5">
      <w:pPr>
        <w:spacing w:after="0" w:line="240" w:lineRule="auto"/>
        <w:ind w:firstLine="567"/>
        <w:contextualSpacing/>
        <w:rPr>
          <w:rFonts w:ascii="Times New Roman" w:hAnsi="Times New Roman" w:cs="Times New Roman"/>
          <w:sz w:val="28"/>
          <w:szCs w:val="24"/>
        </w:rPr>
      </w:pPr>
    </w:p>
    <w:p w:rsidR="00D538A5" w:rsidRPr="007E70FD" w:rsidRDefault="00D538A5" w:rsidP="00D538A5">
      <w:pPr>
        <w:pStyle w:val="ad"/>
        <w:numPr>
          <w:ilvl w:val="0"/>
          <w:numId w:val="10"/>
        </w:numPr>
        <w:tabs>
          <w:tab w:val="left" w:pos="993"/>
        </w:tabs>
        <w:spacing w:after="0" w:line="240" w:lineRule="auto"/>
        <w:contextualSpacing/>
        <w:jc w:val="center"/>
        <w:rPr>
          <w:rFonts w:ascii="Times New Roman" w:hAnsi="Times New Roman" w:cs="Times New Roman"/>
          <w:b/>
          <w:sz w:val="28"/>
          <w:szCs w:val="24"/>
        </w:rPr>
      </w:pPr>
      <w:r w:rsidRPr="007E70FD">
        <w:rPr>
          <w:rFonts w:ascii="Times New Roman" w:hAnsi="Times New Roman" w:cs="Times New Roman"/>
          <w:b/>
          <w:sz w:val="28"/>
          <w:szCs w:val="24"/>
        </w:rPr>
        <w:t>Критерии оценки результативности профессиональной  деятельности работников  школы</w:t>
      </w:r>
    </w:p>
    <w:p w:rsidR="00D538A5" w:rsidRPr="007E70FD" w:rsidRDefault="00D538A5" w:rsidP="00D538A5">
      <w:pPr>
        <w:pStyle w:val="ad"/>
        <w:spacing w:after="0" w:line="240" w:lineRule="auto"/>
        <w:ind w:left="600"/>
        <w:contextualSpacing/>
        <w:rPr>
          <w:rFonts w:ascii="Times New Roman" w:hAnsi="Times New Roman" w:cs="Times New Roman"/>
          <w:b/>
          <w:sz w:val="28"/>
          <w:szCs w:val="24"/>
        </w:rPr>
      </w:pP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3.1.Критерии оценки результативности профессиональной деятельности работников разработаны с учётом реализации системно - </w:t>
      </w:r>
      <w:proofErr w:type="spellStart"/>
      <w:r w:rsidRPr="007E70FD">
        <w:rPr>
          <w:rFonts w:ascii="Times New Roman" w:hAnsi="Times New Roman" w:cs="Times New Roman"/>
          <w:sz w:val="28"/>
          <w:szCs w:val="24"/>
        </w:rPr>
        <w:t>деятельностного</w:t>
      </w:r>
      <w:proofErr w:type="spellEnd"/>
      <w:r w:rsidRPr="007E70FD">
        <w:rPr>
          <w:rFonts w:ascii="Times New Roman" w:hAnsi="Times New Roman" w:cs="Times New Roman"/>
          <w:sz w:val="28"/>
          <w:szCs w:val="24"/>
        </w:rPr>
        <w:t xml:space="preserve"> похода к осуществлению образовательного процесса и отражают результаты профессиональной деятельности работников по освоению обучающимися ООП, формированию у обучающихся УУД, соответствию критериям «доброжелательности».</w:t>
      </w:r>
    </w:p>
    <w:p w:rsidR="00D538A5" w:rsidRPr="007E70FD" w:rsidRDefault="00D538A5" w:rsidP="00D538A5">
      <w:pPr>
        <w:spacing w:after="0" w:line="240" w:lineRule="auto"/>
        <w:ind w:firstLine="567"/>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3.2.Критерии оценки результативности профессиональной деятельности работников и количество баллов по каждому критерию устанавливаются школой самостоятельно по предложению Управляющего совета, педагогического совета, первичной профсоюзной организации. </w:t>
      </w:r>
    </w:p>
    <w:p w:rsidR="00D538A5" w:rsidRPr="007E70FD" w:rsidRDefault="00D538A5" w:rsidP="00D538A5">
      <w:pPr>
        <w:pStyle w:val="a5"/>
        <w:ind w:firstLine="567"/>
        <w:contextualSpacing/>
        <w:rPr>
          <w:sz w:val="28"/>
          <w:szCs w:val="24"/>
        </w:rPr>
      </w:pPr>
      <w:r w:rsidRPr="007E70FD">
        <w:rPr>
          <w:sz w:val="28"/>
          <w:szCs w:val="24"/>
        </w:rPr>
        <w:t xml:space="preserve">3.3. Корректировка критериев производится не чаще двух раз в год.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3.4.Критерии оценки результативности профессиональной деятельности различных категорий работников школы:  </w:t>
      </w:r>
    </w:p>
    <w:p w:rsidR="00D538A5" w:rsidRPr="007E70FD" w:rsidRDefault="00D538A5" w:rsidP="00D538A5">
      <w:pPr>
        <w:spacing w:after="0" w:line="240" w:lineRule="auto"/>
        <w:ind w:firstLine="567"/>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3.4.1. Критерии оценки результативности профессиональной деятельности  </w:t>
      </w:r>
      <w:r w:rsidRPr="007E70FD">
        <w:rPr>
          <w:rFonts w:ascii="Times New Roman" w:hAnsi="Times New Roman" w:cs="Times New Roman"/>
          <w:b/>
          <w:i/>
          <w:sz w:val="28"/>
          <w:szCs w:val="24"/>
        </w:rPr>
        <w:t xml:space="preserve">заместителя  директора </w:t>
      </w:r>
    </w:p>
    <w:p w:rsidR="00D538A5" w:rsidRPr="007E70FD" w:rsidRDefault="00D538A5" w:rsidP="00D538A5">
      <w:pPr>
        <w:spacing w:after="0" w:line="240" w:lineRule="auto"/>
        <w:ind w:firstLine="567"/>
        <w:contextualSpacing/>
        <w:jc w:val="both"/>
        <w:rPr>
          <w:rFonts w:ascii="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3804"/>
        <w:gridCol w:w="3415"/>
      </w:tblGrid>
      <w:tr w:rsidR="00D538A5" w:rsidRPr="007E70FD" w:rsidTr="009D77CD">
        <w:tc>
          <w:tcPr>
            <w:tcW w:w="1229"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 xml:space="preserve">Показатели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 xml:space="preserve">Количество баллов </w:t>
            </w:r>
          </w:p>
        </w:tc>
      </w:tr>
      <w:tr w:rsidR="00D538A5" w:rsidRPr="007E70FD" w:rsidTr="009D77CD">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1. Результаты учебной деятельности  обучающихся по курируемым предметам.</w:t>
            </w:r>
          </w:p>
        </w:tc>
        <w:tc>
          <w:tcPr>
            <w:tcW w:w="3771"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1.1. Аттестация обучающихся (полугодовая, годовая) по предметам базисного учебного плана (в процентах к числу обучающихся).</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Успеваемость (средняя).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100% - 10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97 - 99% 7 балла.</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Успеваемость на «4» и «5» (средняя).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 – 100% - 7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70 – 79%  - 5 балов;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 – 69% - 4 балла;</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50 – 59% - 2 балл.</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3771"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1.2. Единый государственный экзамен в 11 классах (обязательные экзамены и экзамены по выбору).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учитывается общее количество учащихся, складывающееся путем </w:t>
            </w:r>
            <w:r w:rsidRPr="007E70FD">
              <w:rPr>
                <w:rFonts w:ascii="Times New Roman" w:hAnsi="Times New Roman" w:cs="Times New Roman"/>
                <w:sz w:val="20"/>
                <w:szCs w:val="20"/>
                <w:lang w:eastAsia="en-US"/>
              </w:rPr>
              <w:lastRenderedPageBreak/>
              <w:t>сложения количества учащихся по различным предметам. Баллы устанавливаются на один год.</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Процент учащихся, успешно сдавших экзамен.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100% - 10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95 - 99% - 7 баллов;</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Процент учащихся, сдавших экзамены на уровне и выше среднего тестового балла, сложившегося по городу.</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 – 100% - 7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70 – 79%  - 6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 – 69% - 5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50 – 59% - 4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Ниже 50%- 3 балла.</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3771"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1.3. Государственная (итоговая) аттестация в 9 классах (обязательные экзамены и экзамены по выбору).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учитывается общее количество учащихся, складывающееся путем сложения количества учащихся по различным предметам. Баллы устанавливаются на один год.</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Успеваемость.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100% - 10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95 - 99% - 7 баллов;</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Успеваемость на «4» и «5».</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70 – 100% - 5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50 – 69%  - 4 балла;</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25 – 49% - 3 балла;</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3771"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ind w:right="128"/>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1.4. Независимые региональные и муниципальные </w:t>
            </w:r>
            <w:proofErr w:type="spellStart"/>
            <w:r w:rsidRPr="007E70FD">
              <w:rPr>
                <w:rFonts w:ascii="Times New Roman" w:hAnsi="Times New Roman" w:cs="Times New Roman"/>
                <w:sz w:val="20"/>
                <w:szCs w:val="20"/>
                <w:lang w:eastAsia="en-US"/>
              </w:rPr>
              <w:t>срезовые</w:t>
            </w:r>
            <w:proofErr w:type="spellEnd"/>
            <w:r w:rsidRPr="007E70FD">
              <w:rPr>
                <w:rFonts w:ascii="Times New Roman" w:hAnsi="Times New Roman" w:cs="Times New Roman"/>
                <w:sz w:val="20"/>
                <w:szCs w:val="20"/>
                <w:lang w:eastAsia="en-US"/>
              </w:rPr>
              <w:t xml:space="preserve">  контрольные работы и тестирование</w:t>
            </w:r>
          </w:p>
          <w:p w:rsidR="00D538A5" w:rsidRPr="007E70FD" w:rsidRDefault="00D538A5" w:rsidP="009D77CD">
            <w:pPr>
              <w:spacing w:after="0" w:line="240" w:lineRule="auto"/>
              <w:ind w:right="128"/>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 xml:space="preserve">Примечание: </w:t>
            </w:r>
            <w:r w:rsidRPr="007E70FD">
              <w:rPr>
                <w:rFonts w:ascii="Times New Roman" w:hAnsi="Times New Roman" w:cs="Times New Roman"/>
                <w:b/>
                <w:sz w:val="20"/>
                <w:szCs w:val="20"/>
                <w:lang w:eastAsia="en-US"/>
              </w:rPr>
              <w:t>п</w:t>
            </w:r>
            <w:r w:rsidRPr="007E70FD">
              <w:rPr>
                <w:rFonts w:ascii="Times New Roman" w:hAnsi="Times New Roman" w:cs="Times New Roman"/>
                <w:sz w:val="20"/>
                <w:szCs w:val="20"/>
                <w:lang w:eastAsia="en-US"/>
              </w:rPr>
              <w:t>ри наличии нескольких контрольных мероприятий по курируемым предметам за отчетный период – баллы определяются по среднему показателю.</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Успеваемость.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100% - 7 баллов;</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Успеваемость на «4» и «5».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 – 100% - 5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70 – 79%  - 4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 – 69% - 3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50 – 59% - 2 балла.</w:t>
            </w:r>
          </w:p>
        </w:tc>
      </w:tr>
      <w:tr w:rsidR="00D538A5" w:rsidRPr="007E70FD" w:rsidTr="009D77CD">
        <w:tc>
          <w:tcPr>
            <w:tcW w:w="1229" w:type="pct"/>
            <w:vMerge w:val="restar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2. Результаты внеурочной деятельности обучающихся по курируемым предметам, направлениям.</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2.1. Достижения обучающихся во Всероссийской олимпиаде школьников, в международных олимпиадах, олимпиадах для обучающихся 3-8 классов, обучающихся в начальной школе.</w:t>
            </w:r>
          </w:p>
        </w:tc>
        <w:tc>
          <w:tcPr>
            <w:tcW w:w="178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 xml:space="preserve">Муниципальный уровень (за каждое призовое место):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место – 15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Призеры- 10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До 10 места- 3 балла.</w:t>
            </w:r>
          </w:p>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Региональный уровень (за каждое призовое место):</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место – 20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Призеры- 15 баллов;</w:t>
            </w:r>
          </w:p>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sz w:val="20"/>
                <w:szCs w:val="20"/>
                <w:lang w:eastAsia="en-US"/>
              </w:rPr>
              <w:t>До 10 места- 5 баллов</w:t>
            </w:r>
          </w:p>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Всероссийский уровень (за каждое призовое место):</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место – 40 баллов;</w:t>
            </w:r>
          </w:p>
          <w:p w:rsidR="00D538A5" w:rsidRPr="007E70FD" w:rsidRDefault="00D538A5" w:rsidP="009D77CD">
            <w:pPr>
              <w:spacing w:after="0" w:line="240" w:lineRule="auto"/>
              <w:contextualSpacing/>
              <w:jc w:val="both"/>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Призеры- 25 баллов;</w:t>
            </w:r>
          </w:p>
          <w:p w:rsidR="00D538A5" w:rsidRPr="007E70FD" w:rsidRDefault="00D538A5" w:rsidP="009D77CD">
            <w:pPr>
              <w:spacing w:after="0" w:line="240" w:lineRule="auto"/>
              <w:contextualSpacing/>
              <w:jc w:val="both"/>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До 10 места- 20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i/>
                <w:sz w:val="20"/>
                <w:szCs w:val="20"/>
                <w:lang w:eastAsia="en-US"/>
              </w:rPr>
              <w:t>Международный уровень (за каждое призовое место) –60</w:t>
            </w:r>
            <w:r w:rsidRPr="007E70FD">
              <w:rPr>
                <w:rFonts w:ascii="Times New Roman" w:hAnsi="Times New Roman" w:cs="Times New Roman"/>
                <w:sz w:val="20"/>
                <w:szCs w:val="20"/>
                <w:lang w:eastAsia="en-US"/>
              </w:rPr>
              <w:t xml:space="preserve"> баллов. Победитель- 100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достижения одного обучающегося по одной олимпиаде устанавливаются по наивысшему результату.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Достижения разных учащихся суммируются.</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Результаты муниципального уровня и выше устанавливаются на год.</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2.2. Достижения обучающихся в исследовательских конкурсах и конференциях: «Шаг в будущее», «Познание и творчество» (олимпиады по предметам), «Всероссийский конкурс исследовательских работ учащихся, посвящённый Д.И. Менделееву», </w:t>
            </w:r>
            <w:r w:rsidRPr="007E70FD">
              <w:rPr>
                <w:rFonts w:ascii="Times New Roman" w:hAnsi="Times New Roman" w:cs="Times New Roman"/>
                <w:sz w:val="20"/>
                <w:szCs w:val="20"/>
                <w:lang w:eastAsia="en-US"/>
              </w:rPr>
              <w:lastRenderedPageBreak/>
              <w:t xml:space="preserve">«Юность, наука, культура», «Открытие», «Созвездие», «Всероссийский конкурс исследователей окружающей среды», «Национальное достояние России», «Первые шаги в науку», «Межрегиональная конференция «Образование. Наука. Профессия», «Всемирный конкурс «ЮНЕКО», «Всероссийская научно-экологическая олимпиада обучающихся ДОД», «Российский конкурс «Я – исследователь» и других, проводимых под эгидой </w:t>
            </w:r>
            <w:proofErr w:type="spellStart"/>
            <w:r w:rsidRPr="007E70FD">
              <w:rPr>
                <w:rFonts w:ascii="Times New Roman" w:hAnsi="Times New Roman" w:cs="Times New Roman"/>
                <w:sz w:val="20"/>
                <w:szCs w:val="20"/>
                <w:lang w:eastAsia="en-US"/>
              </w:rPr>
              <w:t>МОиН</w:t>
            </w:r>
            <w:proofErr w:type="spellEnd"/>
            <w:r w:rsidRPr="007E70FD">
              <w:rPr>
                <w:rFonts w:ascii="Times New Roman" w:hAnsi="Times New Roman" w:cs="Times New Roman"/>
                <w:sz w:val="20"/>
                <w:szCs w:val="20"/>
                <w:lang w:eastAsia="en-US"/>
              </w:rPr>
              <w:t xml:space="preserve"> РФ.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lastRenderedPageBreak/>
              <w:t>Уровень ОУ (по зафиксированным результатам общешкольной конференции)</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Победитель- 3 балла</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 -2 балла</w:t>
            </w:r>
          </w:p>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Муниципальный  уровень (за каждое призовое место):</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lastRenderedPageBreak/>
              <w:t>1 место (победитель)– 10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Призер- 8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Региональный уровень:</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место (победитель) - 12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Призер- 10 баллов</w:t>
            </w:r>
          </w:p>
          <w:p w:rsidR="00D538A5" w:rsidRPr="007E70FD" w:rsidRDefault="00D538A5" w:rsidP="009D77CD">
            <w:pPr>
              <w:spacing w:after="0" w:line="240" w:lineRule="auto"/>
              <w:contextualSpacing/>
              <w:rPr>
                <w:rFonts w:ascii="Times New Roman" w:hAnsi="Times New Roman" w:cs="Times New Roman"/>
                <w:i/>
                <w:sz w:val="20"/>
                <w:szCs w:val="20"/>
                <w:lang w:eastAsia="en-US"/>
              </w:rPr>
            </w:pPr>
            <w:r w:rsidRPr="007E70FD">
              <w:rPr>
                <w:rFonts w:ascii="Times New Roman" w:hAnsi="Times New Roman" w:cs="Times New Roman"/>
                <w:i/>
                <w:sz w:val="20"/>
                <w:szCs w:val="20"/>
                <w:lang w:eastAsia="en-US"/>
              </w:rPr>
              <w:t xml:space="preserve">Всероссийский ( в </w:t>
            </w:r>
            <w:proofErr w:type="spellStart"/>
            <w:r w:rsidRPr="007E70FD">
              <w:rPr>
                <w:rFonts w:ascii="Times New Roman" w:hAnsi="Times New Roman" w:cs="Times New Roman"/>
                <w:i/>
                <w:sz w:val="20"/>
                <w:szCs w:val="20"/>
                <w:lang w:eastAsia="en-US"/>
              </w:rPr>
              <w:t>т.ч</w:t>
            </w:r>
            <w:proofErr w:type="spellEnd"/>
            <w:r w:rsidRPr="007E70FD">
              <w:rPr>
                <w:rFonts w:ascii="Times New Roman" w:hAnsi="Times New Roman" w:cs="Times New Roman"/>
                <w:i/>
                <w:sz w:val="20"/>
                <w:szCs w:val="20"/>
                <w:lang w:eastAsia="en-US"/>
              </w:rPr>
              <w:t>. с международным участием)(за каждое призовое место):</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место  (победитель) – 15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Призер  – 12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достижения одного обучающегося (коллектива) в мероприятиях по одному направлению устанавливаются по наивысшему достижению.</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Результаты по разным направлениям суммируются.</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Результаты устанавливаются на год</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2.3. Достижения обучающихся в интеллектуальных и творческих конкурсах, смотрах, спортивных соревнованиях и др. (учитываются при наличии призового места).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u w:val="single"/>
                <w:lang w:eastAsia="en-US"/>
              </w:rPr>
            </w:pPr>
            <w:r w:rsidRPr="007E70FD">
              <w:rPr>
                <w:rFonts w:ascii="Times New Roman" w:hAnsi="Times New Roman" w:cs="Times New Roman"/>
                <w:sz w:val="20"/>
                <w:szCs w:val="20"/>
                <w:u w:val="single"/>
                <w:lang w:eastAsia="en-US"/>
              </w:rPr>
              <w:t xml:space="preserve">Всероссийский уровень (в </w:t>
            </w:r>
            <w:proofErr w:type="spellStart"/>
            <w:r w:rsidRPr="007E70FD">
              <w:rPr>
                <w:rFonts w:ascii="Times New Roman" w:hAnsi="Times New Roman" w:cs="Times New Roman"/>
                <w:sz w:val="20"/>
                <w:szCs w:val="20"/>
                <w:u w:val="single"/>
                <w:lang w:eastAsia="en-US"/>
              </w:rPr>
              <w:t>т.ч</w:t>
            </w:r>
            <w:proofErr w:type="spellEnd"/>
            <w:r w:rsidRPr="007E70FD">
              <w:rPr>
                <w:rFonts w:ascii="Times New Roman" w:hAnsi="Times New Roman" w:cs="Times New Roman"/>
                <w:sz w:val="20"/>
                <w:szCs w:val="20"/>
                <w:u w:val="single"/>
                <w:lang w:eastAsia="en-US"/>
              </w:rPr>
              <w:t>. с международным участием):</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Победитель- 10 баллов, призер – 8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u w:val="single"/>
                <w:lang w:eastAsia="en-US"/>
              </w:rPr>
              <w:t>региональный уровень:</w:t>
            </w:r>
            <w:r w:rsidRPr="007E70FD">
              <w:rPr>
                <w:rFonts w:ascii="Times New Roman" w:hAnsi="Times New Roman" w:cs="Times New Roman"/>
                <w:sz w:val="20"/>
                <w:szCs w:val="20"/>
                <w:lang w:eastAsia="en-US"/>
              </w:rPr>
              <w:t xml:space="preserve">  победитель-</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8  баллов, призер  - 5 баллов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u w:val="single"/>
                <w:lang w:eastAsia="en-US"/>
              </w:rPr>
              <w:t>муниципальный уровень:</w:t>
            </w:r>
            <w:r w:rsidRPr="007E70FD">
              <w:rPr>
                <w:rFonts w:ascii="Times New Roman" w:hAnsi="Times New Roman" w:cs="Times New Roman"/>
                <w:sz w:val="20"/>
                <w:szCs w:val="20"/>
                <w:lang w:eastAsia="en-US"/>
              </w:rPr>
              <w:t xml:space="preserve">  победитель, призер - 3 балла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i/>
                <w:sz w:val="20"/>
                <w:szCs w:val="20"/>
                <w:lang w:eastAsia="en-US"/>
              </w:rPr>
              <w:t>Примечание:</w:t>
            </w:r>
            <w:r w:rsidRPr="007E70FD">
              <w:rPr>
                <w:rFonts w:ascii="Times New Roman" w:hAnsi="Times New Roman" w:cs="Times New Roman"/>
                <w:sz w:val="20"/>
                <w:szCs w:val="20"/>
                <w:lang w:eastAsia="en-US"/>
              </w:rPr>
              <w:t xml:space="preserve"> достижения одного обучающегося (коллектива) в мероприятиях по одному направлению устанавливаются по наивысшему достижению.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Результаты по разным направлениям суммируются.</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Cs/>
                <w:sz w:val="20"/>
                <w:szCs w:val="20"/>
                <w:lang w:eastAsia="en-US"/>
              </w:rPr>
              <w:t xml:space="preserve">2.4. Участие обучающихся в конкурсах, конференциях, олимпиадах (очных, заочных): </w:t>
            </w:r>
            <w:r w:rsidRPr="007E70FD">
              <w:rPr>
                <w:rFonts w:ascii="Times New Roman" w:hAnsi="Times New Roman" w:cs="Times New Roman"/>
                <w:sz w:val="20"/>
                <w:szCs w:val="20"/>
                <w:lang w:eastAsia="en-US"/>
              </w:rPr>
              <w:t xml:space="preserve">«Интеллектуально - творческий потенциал России»,  «Познание и творчество» (олимпиады по предметам), «Эрудит», «Ни дня без немецкого», «Созвездие», «Омега», «Альфа», «Русский язык», «Юный художник», «Гимны России», «Клио», «Авангард», «Золотое руно», «Медвежонок», «Кенгуру», Всероссийский конкурс исследовательских работ «Юность, наука, культура», «Научный потенциал - </w:t>
            </w:r>
            <w:r w:rsidRPr="007E70FD">
              <w:rPr>
                <w:rFonts w:ascii="Times New Roman" w:hAnsi="Times New Roman" w:cs="Times New Roman"/>
                <w:sz w:val="20"/>
                <w:szCs w:val="20"/>
                <w:lang w:val="en-US" w:eastAsia="en-US"/>
              </w:rPr>
              <w:t>XXI</w:t>
            </w:r>
            <w:r w:rsidRPr="007E70FD">
              <w:rPr>
                <w:rFonts w:ascii="Times New Roman" w:hAnsi="Times New Roman" w:cs="Times New Roman"/>
                <w:sz w:val="20"/>
                <w:szCs w:val="20"/>
                <w:lang w:eastAsia="en-US"/>
              </w:rPr>
              <w:t xml:space="preserve">», «Первые шаги в науку» « ЭМУ», « </w:t>
            </w:r>
            <w:proofErr w:type="spellStart"/>
            <w:r w:rsidRPr="007E70FD">
              <w:rPr>
                <w:rFonts w:ascii="Times New Roman" w:hAnsi="Times New Roman" w:cs="Times New Roman"/>
                <w:sz w:val="20"/>
                <w:szCs w:val="20"/>
                <w:lang w:eastAsia="en-US"/>
              </w:rPr>
              <w:t>Инфознайка</w:t>
            </w:r>
            <w:proofErr w:type="spellEnd"/>
            <w:r w:rsidRPr="007E70FD">
              <w:rPr>
                <w:rFonts w:ascii="Times New Roman" w:hAnsi="Times New Roman" w:cs="Times New Roman"/>
                <w:sz w:val="20"/>
                <w:szCs w:val="20"/>
                <w:lang w:eastAsia="en-US"/>
              </w:rPr>
              <w:t xml:space="preserve">», « Человек и природа» в </w:t>
            </w:r>
            <w:r w:rsidRPr="007E70FD">
              <w:rPr>
                <w:rFonts w:ascii="Times New Roman" w:hAnsi="Times New Roman" w:cs="Times New Roman"/>
                <w:iCs/>
                <w:sz w:val="20"/>
                <w:szCs w:val="20"/>
                <w:lang w:eastAsia="en-US"/>
              </w:rPr>
              <w:t xml:space="preserve">% </w:t>
            </w:r>
            <w:r w:rsidRPr="007E70FD">
              <w:rPr>
                <w:rFonts w:ascii="Times New Roman" w:hAnsi="Times New Roman" w:cs="Times New Roman"/>
                <w:sz w:val="20"/>
                <w:szCs w:val="20"/>
                <w:lang w:eastAsia="en-US"/>
              </w:rPr>
              <w:t>от возможного количества участников по каждому из конкурсов.</w:t>
            </w:r>
          </w:p>
        </w:tc>
        <w:tc>
          <w:tcPr>
            <w:tcW w:w="17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участие свыше 95 % обучающихся - 5 баллов; </w:t>
            </w:r>
          </w:p>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60-94 % обучающихся - 3 балла;</w:t>
            </w:r>
          </w:p>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40-60 % обучающихся - 2 балла;</w:t>
            </w:r>
          </w:p>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20-40 % обучающихся - 1 балл;</w:t>
            </w:r>
          </w:p>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 xml:space="preserve">Примечание: </w:t>
            </w:r>
            <w:r w:rsidRPr="007E70FD">
              <w:rPr>
                <w:rFonts w:ascii="Times New Roman" w:hAnsi="Times New Roman" w:cs="Times New Roman"/>
                <w:sz w:val="20"/>
                <w:szCs w:val="20"/>
                <w:lang w:eastAsia="en-US"/>
              </w:rPr>
              <w:t>баллы по разным мероприятиям суммируются.</w:t>
            </w:r>
          </w:p>
          <w:p w:rsidR="00D538A5" w:rsidRPr="007E70FD" w:rsidRDefault="00D538A5" w:rsidP="009D77CD">
            <w:pPr>
              <w:shd w:val="clear" w:color="auto" w:fill="FFFFFF" w:themeFill="background1"/>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shd w:val="clear" w:color="auto" w:fill="FFFFFF" w:themeFill="background1"/>
                <w:lang w:eastAsia="en-US"/>
              </w:rPr>
              <w:t>Максимальное количество баллов по критерию- 10.</w:t>
            </w:r>
          </w:p>
        </w:tc>
      </w:tr>
      <w:tr w:rsidR="00D538A5" w:rsidRPr="007E70FD" w:rsidTr="009D77CD">
        <w:trPr>
          <w:trHeight w:val="854"/>
        </w:trPr>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3. Обеспечение доступности общего образования.</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3.1. Продолжение обучения выпускников основной школы в 10 классе (без учета продолжающих обучение в рамках целевой контрактной подготовки).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 и более – 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70-79% - 3 балла;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60-69 % - 1 балл.</w:t>
            </w:r>
          </w:p>
        </w:tc>
      </w:tr>
      <w:tr w:rsidR="00D538A5" w:rsidRPr="007E70FD" w:rsidTr="009D77CD">
        <w:trPr>
          <w:trHeight w:val="1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3.2. Отсутствие не обучающихся в школе детей в возрасте 7-18 лет из числа проживающих  в микрорайоне школы.</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5 баллов. </w:t>
            </w:r>
          </w:p>
        </w:tc>
      </w:tr>
      <w:tr w:rsidR="00D538A5" w:rsidRPr="007E70FD" w:rsidTr="009D77CD">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3.3. Продолжение обучения выпускников основной школы в 10 классе (без учета продолжающих обучение в рамках целевой контрактной подготовки).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 и более – 5 баллов;</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70-79% - 3 балла;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60-69 % - 1 балл.</w:t>
            </w:r>
          </w:p>
        </w:tc>
      </w:tr>
      <w:tr w:rsidR="00D538A5" w:rsidRPr="007E70FD" w:rsidTr="009D77CD">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3.4. Сохранение контингента обучающихся 10-11 классов.</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Не менее 95% - 5 баллов.</w:t>
            </w:r>
          </w:p>
        </w:tc>
      </w:tr>
      <w:tr w:rsidR="00D538A5" w:rsidRPr="007E70FD" w:rsidTr="009D77CD">
        <w:trPr>
          <w:trHeight w:val="512"/>
        </w:trPr>
        <w:tc>
          <w:tcPr>
            <w:tcW w:w="1229" w:type="pct"/>
            <w:vMerge w:val="restar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4. Эффективность управленческой деятельности.</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4.1. Уровень организации аттестации педагогических кадров.</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при 100% подтверждении заявленных категорий.</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4.2. Уровень подготовки  документации (анализ работы ОУ за год, планирование, расписание и др.)</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По результатам экспертизы.</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положительная внешняя экспертная оценка;</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5 баллов - положительная внутренняя экспертная оценка. </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4.3. Подготовка и проведение  семинаров, совещаний,  конференций, педагогических чтений и др. по курируемым направлениям деятельности.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15 баллов - всероссийский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муниципальный уровень.</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4.4. Организация на базе ОУ </w:t>
            </w:r>
            <w:proofErr w:type="spellStart"/>
            <w:r w:rsidRPr="007E70FD">
              <w:rPr>
                <w:rFonts w:ascii="Times New Roman" w:hAnsi="Times New Roman" w:cs="Times New Roman"/>
                <w:sz w:val="20"/>
                <w:szCs w:val="20"/>
                <w:lang w:eastAsia="en-US"/>
              </w:rPr>
              <w:t>предшкольной</w:t>
            </w:r>
            <w:proofErr w:type="spellEnd"/>
            <w:r w:rsidRPr="007E70FD">
              <w:rPr>
                <w:rFonts w:ascii="Times New Roman" w:hAnsi="Times New Roman" w:cs="Times New Roman"/>
                <w:sz w:val="20"/>
                <w:szCs w:val="20"/>
                <w:lang w:eastAsia="en-US"/>
              </w:rPr>
              <w:t xml:space="preserve"> подготовки будущих первоклассников.</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4.5. Охват обучающихся профессиональной подготовкой.</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90% и выше – 10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75-89% - 5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 xml:space="preserve">Примечание: </w:t>
            </w:r>
            <w:r w:rsidRPr="007E70FD">
              <w:rPr>
                <w:rFonts w:ascii="Times New Roman" w:hAnsi="Times New Roman" w:cs="Times New Roman"/>
                <w:sz w:val="20"/>
                <w:szCs w:val="20"/>
                <w:lang w:eastAsia="en-US"/>
              </w:rPr>
              <w:t>дополнительно устанавливаются 3 балла, если 25% учащихся осваивают две специальности.</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4.6. Результативность профессиональной подготовки (% выпускников, получивших квалификационные удостоверения).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95% и выше – 7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80-94% - 5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 xml:space="preserve">Примечание: </w:t>
            </w:r>
            <w:r w:rsidRPr="007E70FD">
              <w:rPr>
                <w:rFonts w:ascii="Times New Roman" w:hAnsi="Times New Roman" w:cs="Times New Roman"/>
                <w:sz w:val="20"/>
                <w:szCs w:val="20"/>
                <w:lang w:eastAsia="en-US"/>
              </w:rPr>
              <w:t>дополнительно устанавливаются 3 балла, если 25% учащихся, осваивавших профессию, получили квалификационные удостоверения по двум специальностям.</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4.7. Доля  старшеклассников, обучающихся по программам профильного обучения.</w:t>
            </w:r>
          </w:p>
        </w:tc>
        <w:tc>
          <w:tcPr>
            <w:tcW w:w="178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90% и выше – 10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75-89% - 5 баллов.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4.8. Доля  старшеклассников, обучающихся по индивидуальным учебным планам.</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90% и выше – 10 баллов.</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4.9. Качественное исполнение функций руководителя ППЭ во время проведения региональных и муниципальных пробных ЕГЭ.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(при отсутствии замечаний со стороны контролирующих органов).</w:t>
            </w:r>
          </w:p>
        </w:tc>
      </w:tr>
      <w:tr w:rsidR="00D538A5" w:rsidRPr="007E70FD" w:rsidTr="009D77CD">
        <w:trPr>
          <w:trHeight w:val="512"/>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4.10. Качественное исполнение функций помощника руководителя ППЭ во время проведения региональных и муниципальных пробных ЕГЭ.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(при отсутствии замечаний со стороны контролирующих органов).</w:t>
            </w:r>
          </w:p>
        </w:tc>
      </w:tr>
      <w:tr w:rsidR="00D538A5" w:rsidRPr="007E70FD" w:rsidTr="009D77CD">
        <w:trPr>
          <w:trHeight w:val="170"/>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4.11. Качественное исполнение функций координатора КПМО, ЭМОУ.</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(при отсутствии замечаний со стороны контролирующих органов).</w:t>
            </w:r>
          </w:p>
        </w:tc>
      </w:tr>
      <w:tr w:rsidR="00D538A5" w:rsidRPr="007E70FD" w:rsidTr="009D77CD">
        <w:trPr>
          <w:trHeight w:val="170"/>
        </w:trPr>
        <w:tc>
          <w:tcPr>
            <w:tcW w:w="0" w:type="auto"/>
            <w:vMerge/>
            <w:tcBorders>
              <w:left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4.12. Выполнение плана </w:t>
            </w:r>
            <w:proofErr w:type="spellStart"/>
            <w:r w:rsidRPr="007E70FD">
              <w:rPr>
                <w:rFonts w:ascii="Times New Roman" w:hAnsi="Times New Roman" w:cs="Times New Roman"/>
                <w:sz w:val="20"/>
                <w:szCs w:val="20"/>
                <w:lang w:eastAsia="en-US"/>
              </w:rPr>
              <w:t>внутришкольного</w:t>
            </w:r>
            <w:proofErr w:type="spellEnd"/>
            <w:r w:rsidRPr="007E70FD">
              <w:rPr>
                <w:rFonts w:ascii="Times New Roman" w:hAnsi="Times New Roman" w:cs="Times New Roman"/>
                <w:sz w:val="20"/>
                <w:szCs w:val="20"/>
                <w:lang w:eastAsia="en-US"/>
              </w:rPr>
              <w:t xml:space="preserve"> контроля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на 90-100%</w:t>
            </w:r>
          </w:p>
        </w:tc>
      </w:tr>
      <w:tr w:rsidR="00D538A5" w:rsidRPr="007E70FD" w:rsidTr="009D77CD">
        <w:trPr>
          <w:trHeight w:val="170"/>
        </w:trPr>
        <w:tc>
          <w:tcPr>
            <w:tcW w:w="0" w:type="auto"/>
            <w:vMerge/>
            <w:tcBorders>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4.13.Качественная организация работы общественных органов управления ( выполнение планов работы, наличие протоколов и т.д.)</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w:t>
            </w:r>
          </w:p>
        </w:tc>
      </w:tr>
      <w:tr w:rsidR="00D538A5" w:rsidRPr="007E70FD" w:rsidTr="009D77CD">
        <w:trPr>
          <w:trHeight w:val="512"/>
        </w:trPr>
        <w:tc>
          <w:tcPr>
            <w:tcW w:w="1229"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 xml:space="preserve">5. Профессиональные достижения  курируемых педагогов. </w:t>
            </w:r>
          </w:p>
        </w:tc>
        <w:tc>
          <w:tcPr>
            <w:tcW w:w="1987"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5.1. Результативное участие (выход в финал) педагогов  в профессиональных конкурсах.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lastRenderedPageBreak/>
              <w:t>Очные (при условии участия в подготовке педагогов):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30 баллов – всероссийский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15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12 баллов – муниципальный </w:t>
            </w:r>
            <w:r w:rsidRPr="007E70FD">
              <w:rPr>
                <w:rFonts w:ascii="Times New Roman" w:hAnsi="Times New Roman" w:cs="Times New Roman"/>
                <w:sz w:val="20"/>
                <w:szCs w:val="20"/>
                <w:lang w:eastAsia="en-US"/>
              </w:rPr>
              <w:lastRenderedPageBreak/>
              <w:t>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участник муниципального тура.</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Заочные (при условии участия в рецензировании материалов):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независимо от уровня конкурса.</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достижения одного педагога учитываются один раз по наивысшему показателю.</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Достижения разных педагогов суммируются.</w:t>
            </w:r>
          </w:p>
        </w:tc>
      </w:tr>
      <w:tr w:rsidR="00D538A5" w:rsidRPr="007E70FD" w:rsidTr="009D77CD">
        <w:trPr>
          <w:trHeight w:val="1416"/>
        </w:trPr>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lastRenderedPageBreak/>
              <w:t>6. Инновационная деятельность педагогов.</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6.1. Координация проектной деятельности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 балла – муниципальный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уровень ОУ.</w:t>
            </w:r>
          </w:p>
        </w:tc>
      </w:tr>
      <w:tr w:rsidR="00D538A5" w:rsidRPr="007E70FD" w:rsidTr="009D77CD">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6.2. Координация инновационной деятельности.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 балла – муниципальный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уровень ОУ.</w:t>
            </w:r>
          </w:p>
        </w:tc>
      </w:tr>
      <w:tr w:rsidR="00D538A5" w:rsidRPr="007E70FD" w:rsidTr="009D77CD">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6.3. Качественная разработка инновационных проектов (материалы на участие в конкурсном отборе учреждений в рамках ПНПО,  программа развития, образовательная программа, программа эксперимента,  воспитательная система и пр.).</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По итогам экспертизы.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20 баллов – федеральный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15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муниципальный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уровень ОУ.</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баллы устанавливаются при наличии положительной экспертной оценки.</w:t>
            </w:r>
          </w:p>
        </w:tc>
      </w:tr>
      <w:tr w:rsidR="00D538A5" w:rsidRPr="007E70FD" w:rsidTr="009D77CD">
        <w:trPr>
          <w:trHeight w:val="1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6.5. Использование педагогами современных форм организации  образовательного процесса, проведение уроков в соответствии  с требованиями ФГОС  ( ФК ГОС)</w:t>
            </w:r>
          </w:p>
        </w:tc>
        <w:tc>
          <w:tcPr>
            <w:tcW w:w="1784" w:type="pc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систематическое использование более 70% педагогов;</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50- 70% педагогов</w:t>
            </w:r>
          </w:p>
        </w:tc>
      </w:tr>
      <w:tr w:rsidR="00D538A5" w:rsidRPr="007E70FD" w:rsidTr="009D77CD">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6.6. Обобщение опыта работы учителей.</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за каждый обобщённый опыт на муниципальном уровне;</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15 баллов  - на региональном уровне. </w:t>
            </w:r>
          </w:p>
        </w:tc>
      </w:tr>
      <w:tr w:rsidR="00D538A5" w:rsidRPr="007E70FD" w:rsidTr="009D77CD">
        <w:trPr>
          <w:trHeight w:val="273"/>
        </w:trPr>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7. Признание высоких профессиональных достижений  заместителя директора.</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7.1. Результативное зафиксированное участие   в семинарах, конференциях, форумах, педагогических чтениях (выступления, организация выставок и др.).</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5 баллов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b/>
                <w:i/>
                <w:sz w:val="20"/>
                <w:szCs w:val="20"/>
                <w:lang w:eastAsia="en-US"/>
              </w:rPr>
              <w:t>Примечание</w:t>
            </w:r>
            <w:r w:rsidRPr="007E70FD">
              <w:rPr>
                <w:rFonts w:ascii="Times New Roman" w:hAnsi="Times New Roman" w:cs="Times New Roman"/>
                <w:sz w:val="20"/>
                <w:szCs w:val="20"/>
                <w:lang w:eastAsia="en-US"/>
              </w:rPr>
              <w:t xml:space="preserve">: набранные за участие в мероприятиях по разным темам баллы суммируются, по одной теме устанавливаются по более высокому уровню. </w:t>
            </w:r>
          </w:p>
        </w:tc>
      </w:tr>
      <w:tr w:rsidR="00D538A5" w:rsidRPr="007E70FD" w:rsidTr="009D77CD">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7.2. Наличие собственных публикаций.</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2 балла  (не зависимо от количества публикаций)</w:t>
            </w:r>
          </w:p>
        </w:tc>
      </w:tr>
      <w:tr w:rsidR="00D538A5" w:rsidRPr="007E70FD" w:rsidTr="009D77CD">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7.3. Наличие собственного сайта/ страницы в социальных сетях  и его систематическое обновление</w:t>
            </w:r>
          </w:p>
        </w:tc>
        <w:tc>
          <w:tcPr>
            <w:tcW w:w="1784" w:type="pc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2 балла</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w:t>
            </w:r>
          </w:p>
        </w:tc>
      </w:tr>
      <w:tr w:rsidR="00D538A5" w:rsidRPr="007E70FD" w:rsidTr="009D77CD">
        <w:trPr>
          <w:trHeight w:val="818"/>
        </w:trPr>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8. Сохранение здоровья обучающихся (при курировании данного направления).</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8.1. Выполнение обучающимися контрольных нормативов по уровню физической подготовленности.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tabs>
                <w:tab w:val="left" w:pos="3492"/>
              </w:tabs>
              <w:spacing w:after="0" w:line="240" w:lineRule="auto"/>
              <w:ind w:hanging="7"/>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4 балла - свыше 90%; обучающихся с высоким и средним уровнем физической подготовленности; </w:t>
            </w:r>
          </w:p>
          <w:p w:rsidR="00D538A5" w:rsidRPr="007E70FD" w:rsidRDefault="00D538A5" w:rsidP="009D77CD">
            <w:pPr>
              <w:shd w:val="clear" w:color="auto" w:fill="FFFFFF"/>
              <w:tabs>
                <w:tab w:val="left" w:pos="3492"/>
              </w:tabs>
              <w:spacing w:after="0" w:line="240" w:lineRule="auto"/>
              <w:ind w:hanging="7"/>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2  балла –  свыше 75- 89%.</w:t>
            </w:r>
          </w:p>
        </w:tc>
      </w:tr>
      <w:tr w:rsidR="00D538A5" w:rsidRPr="007E70FD" w:rsidTr="009D77CD">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8.2. Охват обучающихся физкультурно-оздоровительными и спортивными мероприятиями (дни здоровья, спартакиады, соревнования,  туристические походы и слёты,  сборы и т.д.).</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По среднему показателю (в</w:t>
            </w:r>
            <w:r w:rsidRPr="007E70FD">
              <w:rPr>
                <w:rFonts w:ascii="Times New Roman" w:hAnsi="Times New Roman" w:cs="Times New Roman"/>
                <w:iCs/>
                <w:sz w:val="20"/>
                <w:szCs w:val="20"/>
                <w:lang w:eastAsia="en-US"/>
              </w:rPr>
              <w:t xml:space="preserve">% </w:t>
            </w:r>
            <w:proofErr w:type="spellStart"/>
            <w:r w:rsidRPr="007E70FD">
              <w:rPr>
                <w:rFonts w:ascii="Times New Roman" w:hAnsi="Times New Roman" w:cs="Times New Roman"/>
                <w:sz w:val="20"/>
                <w:szCs w:val="20"/>
                <w:lang w:eastAsia="en-US"/>
              </w:rPr>
              <w:lastRenderedPageBreak/>
              <w:t>отвозможного</w:t>
            </w:r>
            <w:proofErr w:type="spellEnd"/>
            <w:r w:rsidRPr="007E70FD">
              <w:rPr>
                <w:rFonts w:ascii="Times New Roman" w:hAnsi="Times New Roman" w:cs="Times New Roman"/>
                <w:sz w:val="20"/>
                <w:szCs w:val="20"/>
                <w:lang w:eastAsia="en-US"/>
              </w:rPr>
              <w:t xml:space="preserve"> количества участников по каждому из мероприятий).</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color w:val="000000"/>
                <w:sz w:val="20"/>
                <w:szCs w:val="20"/>
                <w:lang w:eastAsia="en-US"/>
              </w:rPr>
            </w:pPr>
            <w:r w:rsidRPr="007E70FD">
              <w:rPr>
                <w:rFonts w:ascii="Times New Roman" w:hAnsi="Times New Roman" w:cs="Times New Roman"/>
                <w:color w:val="000000"/>
                <w:sz w:val="20"/>
                <w:szCs w:val="20"/>
                <w:lang w:eastAsia="en-US"/>
              </w:rPr>
              <w:lastRenderedPageBreak/>
              <w:t>5 баллов –  90- 100% ;</w:t>
            </w:r>
          </w:p>
          <w:p w:rsidR="00D538A5" w:rsidRPr="007E70FD" w:rsidRDefault="00D538A5" w:rsidP="009D77CD">
            <w:pPr>
              <w:spacing w:after="0" w:line="240" w:lineRule="auto"/>
              <w:contextualSpacing/>
              <w:jc w:val="both"/>
              <w:rPr>
                <w:rFonts w:ascii="Times New Roman" w:hAnsi="Times New Roman" w:cs="Times New Roman"/>
                <w:color w:val="000000"/>
                <w:sz w:val="20"/>
                <w:szCs w:val="20"/>
                <w:lang w:eastAsia="en-US"/>
              </w:rPr>
            </w:pPr>
            <w:r w:rsidRPr="007E70FD">
              <w:rPr>
                <w:rFonts w:ascii="Times New Roman" w:hAnsi="Times New Roman" w:cs="Times New Roman"/>
                <w:color w:val="000000"/>
                <w:sz w:val="20"/>
                <w:szCs w:val="20"/>
                <w:lang w:eastAsia="en-US"/>
              </w:rPr>
              <w:t xml:space="preserve">3 балла- более 50%. </w:t>
            </w:r>
          </w:p>
          <w:p w:rsidR="00D538A5" w:rsidRPr="007E70FD" w:rsidRDefault="00D538A5" w:rsidP="009D77CD">
            <w:pPr>
              <w:spacing w:after="0" w:line="240" w:lineRule="auto"/>
              <w:contextualSpacing/>
              <w:jc w:val="both"/>
              <w:rPr>
                <w:rFonts w:ascii="Times New Roman" w:hAnsi="Times New Roman" w:cs="Times New Roman"/>
                <w:color w:val="000000"/>
                <w:sz w:val="20"/>
                <w:szCs w:val="20"/>
                <w:lang w:eastAsia="en-US"/>
              </w:rPr>
            </w:pPr>
          </w:p>
        </w:tc>
      </w:tr>
      <w:tr w:rsidR="00D538A5" w:rsidRPr="007E70FD" w:rsidTr="009D77CD">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8.3. Охват обучающихся  горячим питанием  по месту учебы. </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70% и выше;</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- 61-69%;</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3 балла –  50-60%.</w:t>
            </w:r>
          </w:p>
        </w:tc>
      </w:tr>
      <w:tr w:rsidR="00D538A5" w:rsidRPr="007E70FD" w:rsidTr="009D77CD">
        <w:tc>
          <w:tcPr>
            <w:tcW w:w="1229" w:type="pct"/>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9. Управление воспитательным процессом.</w:t>
            </w: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9.1. Результативное участие обучающихся (победитель, лауреат) в  социально-значимых проектах.</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20 баллов - всероссийский уровень; </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15  баллов – региональный уровень;</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10 баллов – муниципальный уровень.</w:t>
            </w:r>
          </w:p>
        </w:tc>
      </w:tr>
      <w:tr w:rsidR="00D538A5" w:rsidRPr="007E70FD" w:rsidTr="009D77CD">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9.2. Занятость обучающихся во внеурочное время.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 – при занятости 80 - 100%;</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при занятости 60 - 80%.</w:t>
            </w:r>
          </w:p>
        </w:tc>
      </w:tr>
      <w:tr w:rsidR="00D538A5" w:rsidRPr="007E70FD" w:rsidTr="009D77CD">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9.3. Количество социально-значимых акций, конкурсов, мероприятий,  в которых принимали участие обучающиеся (при наличии подтверждающих документов об участии).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3 балла- муниципальный уровень,</w:t>
            </w:r>
          </w:p>
          <w:p w:rsidR="00D538A5" w:rsidRPr="007E70FD" w:rsidRDefault="00D538A5" w:rsidP="009D77CD">
            <w:pPr>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2 балла- школьный уровень.</w:t>
            </w:r>
          </w:p>
        </w:tc>
      </w:tr>
      <w:tr w:rsidR="00D538A5" w:rsidRPr="007E70FD" w:rsidTr="009D77CD">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9.4. Отсутствие или положительная динамика в сторону уменьшения правонарушений  и нарушений общественного порядка,  негативных проявлений в подростковой среде.</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10 баллов – при   отсутствии; </w:t>
            </w:r>
          </w:p>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5 баллов – при положительной динамике в сторону уменьшения.</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 xml:space="preserve"> 9.5. Высокий уровень мероприятий, проводимых в каникулярное время.</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10  баллов</w:t>
            </w:r>
          </w:p>
        </w:tc>
      </w:tr>
      <w:tr w:rsidR="00D538A5" w:rsidRPr="007E70FD" w:rsidTr="009D77CD">
        <w:tc>
          <w:tcPr>
            <w:tcW w:w="0" w:type="auto"/>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contextualSpacing/>
              <w:rPr>
                <w:rFonts w:ascii="Times New Roman" w:hAnsi="Times New Roman" w:cs="Times New Roman"/>
                <w:b/>
                <w:sz w:val="20"/>
                <w:szCs w:val="20"/>
                <w:lang w:eastAsia="en-US"/>
              </w:rPr>
            </w:pPr>
          </w:p>
        </w:tc>
        <w:tc>
          <w:tcPr>
            <w:tcW w:w="1987"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contextualSpacing/>
              <w:jc w:val="both"/>
              <w:rPr>
                <w:rFonts w:ascii="Times New Roman" w:hAnsi="Times New Roman" w:cs="Times New Roman"/>
                <w:sz w:val="20"/>
                <w:szCs w:val="20"/>
                <w:lang w:eastAsia="en-US"/>
              </w:rPr>
            </w:pPr>
            <w:r w:rsidRPr="007E70FD">
              <w:rPr>
                <w:rFonts w:ascii="Times New Roman" w:hAnsi="Times New Roman" w:cs="Times New Roman"/>
                <w:sz w:val="20"/>
                <w:szCs w:val="20"/>
                <w:lang w:eastAsia="en-US"/>
              </w:rPr>
              <w:t>9.6. Активное взаимодействие с учреждениями культуры, дополнительного образования, музеями</w:t>
            </w:r>
          </w:p>
        </w:tc>
        <w:tc>
          <w:tcPr>
            <w:tcW w:w="178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балл за каждый договор;</w:t>
            </w:r>
          </w:p>
          <w:p w:rsidR="00D538A5" w:rsidRPr="007E70FD" w:rsidRDefault="00D538A5" w:rsidP="009D77CD">
            <w:pPr>
              <w:shd w:val="clear" w:color="auto" w:fill="FFFFFF"/>
              <w:spacing w:after="0" w:line="240" w:lineRule="auto"/>
              <w:contextualSpacing/>
              <w:rPr>
                <w:rFonts w:ascii="Times New Roman" w:hAnsi="Times New Roman" w:cs="Times New Roman"/>
                <w:sz w:val="20"/>
                <w:szCs w:val="20"/>
                <w:lang w:eastAsia="en-US"/>
              </w:rPr>
            </w:pPr>
            <w:r w:rsidRPr="007E70FD">
              <w:rPr>
                <w:rFonts w:ascii="Times New Roman" w:hAnsi="Times New Roman" w:cs="Times New Roman"/>
                <w:sz w:val="20"/>
                <w:szCs w:val="20"/>
                <w:lang w:eastAsia="en-US"/>
              </w:rPr>
              <w:t>1 балл за каждое совместное мероприятие.</w:t>
            </w:r>
          </w:p>
          <w:p w:rsidR="00D538A5" w:rsidRPr="007E70FD" w:rsidRDefault="00D538A5" w:rsidP="009D77CD">
            <w:pPr>
              <w:shd w:val="clear" w:color="auto" w:fill="FFFFFF"/>
              <w:spacing w:after="0" w:line="240" w:lineRule="auto"/>
              <w:contextualSpacing/>
              <w:rPr>
                <w:rFonts w:ascii="Times New Roman" w:hAnsi="Times New Roman" w:cs="Times New Roman"/>
                <w:b/>
                <w:i/>
                <w:sz w:val="20"/>
                <w:szCs w:val="20"/>
                <w:lang w:eastAsia="en-US"/>
              </w:rPr>
            </w:pPr>
            <w:r w:rsidRPr="007E70FD">
              <w:rPr>
                <w:rFonts w:ascii="Times New Roman" w:hAnsi="Times New Roman" w:cs="Times New Roman"/>
                <w:b/>
                <w:i/>
                <w:sz w:val="20"/>
                <w:szCs w:val="20"/>
                <w:lang w:eastAsia="en-US"/>
              </w:rPr>
              <w:t xml:space="preserve">Примечание: </w:t>
            </w:r>
            <w:r w:rsidRPr="007E70FD">
              <w:rPr>
                <w:rFonts w:ascii="Times New Roman" w:hAnsi="Times New Roman" w:cs="Times New Roman"/>
                <w:sz w:val="20"/>
                <w:szCs w:val="20"/>
                <w:lang w:eastAsia="en-US"/>
              </w:rPr>
              <w:t>баллы за наличие договоров устанавливаются за договора, действующие на момент подведения итогов деятельности заместителя директора.</w:t>
            </w:r>
          </w:p>
        </w:tc>
      </w:tr>
    </w:tbl>
    <w:p w:rsidR="00D538A5" w:rsidRPr="007E70FD" w:rsidRDefault="00D538A5" w:rsidP="00D538A5">
      <w:pPr>
        <w:spacing w:after="0" w:line="240" w:lineRule="auto"/>
        <w:contextualSpacing/>
        <w:rPr>
          <w:rFonts w:ascii="Times New Roman" w:hAnsi="Times New Roman" w:cs="Times New Roman"/>
          <w:b/>
          <w:i/>
          <w:sz w:val="24"/>
          <w:szCs w:val="24"/>
        </w:rPr>
      </w:pPr>
      <w:r w:rsidRPr="007E70FD">
        <w:rPr>
          <w:rFonts w:ascii="Times New Roman" w:hAnsi="Times New Roman" w:cs="Times New Roman"/>
          <w:b/>
          <w:i/>
          <w:sz w:val="24"/>
          <w:szCs w:val="24"/>
        </w:rPr>
        <w:t>Шкала установления доплат для заместителя директора:</w:t>
      </w:r>
    </w:p>
    <w:p w:rsidR="00D538A5" w:rsidRPr="007E70FD" w:rsidRDefault="00D538A5" w:rsidP="00D538A5">
      <w:pPr>
        <w:spacing w:after="0" w:line="240" w:lineRule="auto"/>
        <w:contextualSpacing/>
        <w:rPr>
          <w:rFonts w:ascii="Times New Roman" w:hAnsi="Times New Roman" w:cs="Times New Roman"/>
          <w:sz w:val="24"/>
          <w:szCs w:val="24"/>
        </w:rPr>
      </w:pPr>
      <w:r w:rsidRPr="007E70FD">
        <w:rPr>
          <w:rFonts w:ascii="Times New Roman" w:hAnsi="Times New Roman" w:cs="Times New Roman"/>
          <w:sz w:val="24"/>
          <w:szCs w:val="24"/>
        </w:rPr>
        <w:t>Расчётное количество баллов – 90.</w:t>
      </w:r>
    </w:p>
    <w:tbl>
      <w:tblPr>
        <w:tblW w:w="0" w:type="auto"/>
        <w:tblLook w:val="01E0" w:firstRow="1" w:lastRow="1" w:firstColumn="1" w:lastColumn="1" w:noHBand="0" w:noVBand="0"/>
      </w:tblPr>
      <w:tblGrid>
        <w:gridCol w:w="1428"/>
        <w:gridCol w:w="1035"/>
        <w:gridCol w:w="2640"/>
      </w:tblGrid>
      <w:tr w:rsidR="00D538A5" w:rsidRPr="007E70FD" w:rsidTr="009D77CD">
        <w:tc>
          <w:tcPr>
            <w:tcW w:w="1428"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 xml:space="preserve"> 70 и более</w:t>
            </w:r>
          </w:p>
        </w:tc>
        <w:tc>
          <w:tcPr>
            <w:tcW w:w="1035"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баллов</w:t>
            </w:r>
          </w:p>
        </w:tc>
        <w:tc>
          <w:tcPr>
            <w:tcW w:w="2640"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64%;</w:t>
            </w:r>
          </w:p>
        </w:tc>
      </w:tr>
      <w:tr w:rsidR="00D538A5" w:rsidRPr="007E70FD" w:rsidTr="009D77CD">
        <w:tc>
          <w:tcPr>
            <w:tcW w:w="1428"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60 – 69</w:t>
            </w:r>
          </w:p>
        </w:tc>
        <w:tc>
          <w:tcPr>
            <w:tcW w:w="1035"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баллов</w:t>
            </w:r>
          </w:p>
        </w:tc>
        <w:tc>
          <w:tcPr>
            <w:tcW w:w="2640"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50%;</w:t>
            </w:r>
          </w:p>
        </w:tc>
      </w:tr>
      <w:tr w:rsidR="00D538A5" w:rsidRPr="007E70FD" w:rsidTr="009D77CD">
        <w:tc>
          <w:tcPr>
            <w:tcW w:w="1428"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50 - 59</w:t>
            </w:r>
          </w:p>
        </w:tc>
        <w:tc>
          <w:tcPr>
            <w:tcW w:w="1035"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баллов</w:t>
            </w:r>
          </w:p>
        </w:tc>
        <w:tc>
          <w:tcPr>
            <w:tcW w:w="2640"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40%;</w:t>
            </w:r>
          </w:p>
        </w:tc>
      </w:tr>
      <w:tr w:rsidR="00D538A5" w:rsidRPr="007E70FD" w:rsidTr="009D77CD">
        <w:tc>
          <w:tcPr>
            <w:tcW w:w="1428"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 xml:space="preserve">40-49 </w:t>
            </w:r>
          </w:p>
        </w:tc>
        <w:tc>
          <w:tcPr>
            <w:tcW w:w="1035"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баллов</w:t>
            </w:r>
          </w:p>
        </w:tc>
        <w:tc>
          <w:tcPr>
            <w:tcW w:w="2640" w:type="dxa"/>
            <w:hideMark/>
          </w:tcPr>
          <w:p w:rsidR="00D538A5" w:rsidRPr="007E70FD" w:rsidRDefault="00D538A5" w:rsidP="009D77CD">
            <w:pPr>
              <w:spacing w:after="0" w:line="240" w:lineRule="auto"/>
              <w:contextualSpacing/>
              <w:rPr>
                <w:rFonts w:ascii="Times New Roman" w:hAnsi="Times New Roman" w:cs="Times New Roman"/>
                <w:sz w:val="24"/>
                <w:szCs w:val="24"/>
                <w:lang w:eastAsia="en-US"/>
              </w:rPr>
            </w:pPr>
            <w:r w:rsidRPr="007E70FD">
              <w:rPr>
                <w:rFonts w:ascii="Times New Roman" w:hAnsi="Times New Roman" w:cs="Times New Roman"/>
                <w:sz w:val="24"/>
                <w:szCs w:val="24"/>
                <w:lang w:eastAsia="en-US"/>
              </w:rPr>
              <w:t>30%.</w:t>
            </w:r>
          </w:p>
        </w:tc>
      </w:tr>
    </w:tbl>
    <w:p w:rsidR="00D538A5" w:rsidRPr="007E70FD" w:rsidRDefault="00D538A5" w:rsidP="00D538A5">
      <w:pPr>
        <w:spacing w:after="0" w:line="240" w:lineRule="auto"/>
        <w:ind w:left="-120" w:firstLine="840"/>
        <w:contextualSpacing/>
        <w:rPr>
          <w:rFonts w:ascii="Times New Roman" w:hAnsi="Times New Roman" w:cs="Times New Roman"/>
          <w:sz w:val="24"/>
          <w:szCs w:val="24"/>
        </w:rPr>
      </w:pPr>
    </w:p>
    <w:p w:rsidR="00D538A5" w:rsidRPr="007E70FD" w:rsidRDefault="00D538A5" w:rsidP="00D538A5">
      <w:pPr>
        <w:spacing w:after="0" w:line="240" w:lineRule="auto"/>
        <w:ind w:firstLine="709"/>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3.4.2.Критерии оценки результативности профессиональной деятельности </w:t>
      </w:r>
      <w:r w:rsidRPr="007E70FD">
        <w:rPr>
          <w:rFonts w:ascii="Times New Roman" w:hAnsi="Times New Roman" w:cs="Times New Roman"/>
          <w:b/>
          <w:i/>
          <w:sz w:val="28"/>
          <w:szCs w:val="24"/>
        </w:rPr>
        <w:t xml:space="preserve">учителя </w:t>
      </w:r>
    </w:p>
    <w:p w:rsidR="00D538A5" w:rsidRPr="007E70FD" w:rsidRDefault="00D538A5" w:rsidP="00D538A5">
      <w:pPr>
        <w:spacing w:after="0" w:line="240" w:lineRule="auto"/>
        <w:ind w:firstLine="709"/>
        <w:contextualSpacing/>
        <w:jc w:val="both"/>
        <w:rPr>
          <w:rFonts w:ascii="Times New Roman" w:hAnsi="Times New Roman" w:cs="Times New Roman"/>
          <w:b/>
          <w:i/>
          <w:sz w:val="28"/>
          <w:szCs w:val="24"/>
        </w:rPr>
      </w:pPr>
      <w:r w:rsidRPr="007E70FD">
        <w:rPr>
          <w:rFonts w:ascii="Times New Roman" w:hAnsi="Times New Roman" w:cs="Times New Roman"/>
          <w:b/>
          <w:i/>
          <w:sz w:val="28"/>
          <w:szCs w:val="24"/>
        </w:rPr>
        <w:t xml:space="preserve">- начальной школы </w:t>
      </w: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7"/>
        <w:gridCol w:w="5330"/>
      </w:tblGrid>
      <w:tr w:rsidR="00D538A5" w:rsidRPr="007E70FD" w:rsidTr="009D77CD">
        <w:trPr>
          <w:trHeight w:val="521"/>
        </w:trPr>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Показатели критериев</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 xml:space="preserve">Критерий  1. </w:t>
            </w:r>
            <w:proofErr w:type="spellStart"/>
            <w:r w:rsidRPr="007E70FD">
              <w:rPr>
                <w:rFonts w:ascii="Times New Roman" w:hAnsi="Times New Roman" w:cs="Times New Roman"/>
                <w:b/>
                <w:sz w:val="20"/>
                <w:szCs w:val="20"/>
              </w:rPr>
              <w:t>Сформированность</w:t>
            </w:r>
            <w:proofErr w:type="spellEnd"/>
            <w:r w:rsidRPr="007E70FD">
              <w:rPr>
                <w:rFonts w:ascii="Times New Roman" w:hAnsi="Times New Roman" w:cs="Times New Roman"/>
                <w:b/>
                <w:sz w:val="20"/>
                <w:szCs w:val="20"/>
              </w:rPr>
              <w:t xml:space="preserve"> предметных компетенций обучающихся</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1.1 Качество знаний обучающихся</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80-100  – 6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color w:val="FF0000"/>
                <w:sz w:val="20"/>
                <w:szCs w:val="20"/>
              </w:rPr>
            </w:pP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70-79  – 5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color w:val="FF0000"/>
                <w:sz w:val="20"/>
                <w:szCs w:val="20"/>
              </w:rPr>
            </w:pP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60-69 – 4 балла</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color w:val="FF0000"/>
                <w:sz w:val="20"/>
                <w:szCs w:val="20"/>
              </w:rPr>
            </w:pP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51-59 – 3 балла</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1.2. Независимые региональные и муниципальные </w:t>
            </w:r>
            <w:proofErr w:type="spellStart"/>
            <w:r w:rsidRPr="007E70FD">
              <w:rPr>
                <w:rFonts w:ascii="Times New Roman" w:hAnsi="Times New Roman" w:cs="Times New Roman"/>
                <w:sz w:val="20"/>
                <w:szCs w:val="20"/>
              </w:rPr>
              <w:t>срезовые</w:t>
            </w:r>
            <w:proofErr w:type="spellEnd"/>
            <w:r w:rsidRPr="007E70FD">
              <w:rPr>
                <w:rFonts w:ascii="Times New Roman" w:hAnsi="Times New Roman" w:cs="Times New Roman"/>
                <w:sz w:val="20"/>
                <w:szCs w:val="20"/>
              </w:rPr>
              <w:t xml:space="preserve">  контрольные работы, тестирование и др. (при проверке сторонними экспертами)</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Успеваемость (средняя)</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100% - 2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95 - 99% - 1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Успеваемость на «4» и «5»  (средняя)</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80 – 100% - 6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70 – 79%  - 5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60 – 69% - 4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lastRenderedPageBreak/>
              <w:t>50 – 59% - 2 балла.</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lastRenderedPageBreak/>
              <w:t>2.1</w:t>
            </w:r>
            <w:r w:rsidRPr="007E70FD">
              <w:rPr>
                <w:rFonts w:ascii="Times New Roman" w:hAnsi="Times New Roman" w:cs="Times New Roman"/>
                <w:b/>
                <w:sz w:val="20"/>
                <w:szCs w:val="20"/>
              </w:rPr>
              <w:t>.Очные</w:t>
            </w:r>
            <w:r w:rsidRPr="007E70FD">
              <w:rPr>
                <w:rFonts w:ascii="Times New Roman" w:hAnsi="Times New Roman" w:cs="Times New Roman"/>
                <w:sz w:val="20"/>
                <w:szCs w:val="20"/>
              </w:rPr>
              <w:t>. Достижения обучающихся в Всероссийской  олимпиаде школьников, в международных олимпиадах, олимпиадах для обучающихся в 4-11 классов, обучающихся в начальной школе.</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Муниципальный уровень</w:t>
            </w:r>
            <w:r w:rsidRPr="007E70FD">
              <w:rPr>
                <w:rFonts w:ascii="Times New Roman" w:hAnsi="Times New Roman" w:cs="Times New Roman"/>
                <w:sz w:val="20"/>
                <w:szCs w:val="20"/>
              </w:rPr>
              <w:t xml:space="preserve"> (за каждое призовое место):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Победитель  – 15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Муниципальный уровень – на 1 год</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2.2 Достижения обучающихся в исследовательских</w:t>
            </w:r>
            <w:r w:rsidRPr="007E70FD">
              <w:rPr>
                <w:rFonts w:ascii="Times New Roman" w:hAnsi="Times New Roman" w:cs="Times New Roman"/>
                <w:b/>
                <w:sz w:val="20"/>
                <w:szCs w:val="20"/>
              </w:rPr>
              <w:t xml:space="preserve"> очных</w:t>
            </w:r>
            <w:r w:rsidRPr="007E70FD">
              <w:rPr>
                <w:rFonts w:ascii="Times New Roman" w:hAnsi="Times New Roman" w:cs="Times New Roman"/>
                <w:sz w:val="20"/>
                <w:szCs w:val="20"/>
              </w:rPr>
              <w:t xml:space="preserve"> конкурсах и конференциях: «Шаг в будущее»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«Познание и творчество» (олимпиады по предмету), «Всероссийский конкурс исследовательских работ учащихся, посвященный </w:t>
            </w:r>
            <w:proofErr w:type="spellStart"/>
            <w:r w:rsidRPr="007E70FD">
              <w:rPr>
                <w:rFonts w:ascii="Times New Roman" w:hAnsi="Times New Roman" w:cs="Times New Roman"/>
                <w:sz w:val="20"/>
                <w:szCs w:val="20"/>
              </w:rPr>
              <w:t>Д.И.Менделееву</w:t>
            </w:r>
            <w:proofErr w:type="spellEnd"/>
            <w:r w:rsidRPr="007E70FD">
              <w:rPr>
                <w:rFonts w:ascii="Times New Roman" w:hAnsi="Times New Roman" w:cs="Times New Roman"/>
                <w:sz w:val="20"/>
                <w:szCs w:val="20"/>
              </w:rPr>
              <w:t xml:space="preserve">», «Юность, наука, культура», «Открытие, созвездие», Всероссийский конкурс исследователей окружающее среды, «Национальное достояние России,  первые шаги в науку», «Межрегиональная конференция «Образование. Наука. Профессия», «Всемирный конкурс «ЮНЕКО», всероссийская научно-экологическая олимпиада обучающихся ДОД», «Российский конкурс «Юный исследователь» и других, проводимых под эгидой </w:t>
            </w:r>
            <w:proofErr w:type="spellStart"/>
            <w:r w:rsidRPr="007E70FD">
              <w:rPr>
                <w:rFonts w:ascii="Times New Roman" w:hAnsi="Times New Roman" w:cs="Times New Roman"/>
                <w:sz w:val="20"/>
                <w:szCs w:val="20"/>
              </w:rPr>
              <w:t>МОиНРФ</w:t>
            </w:r>
            <w:proofErr w:type="spellEnd"/>
            <w:r w:rsidRPr="007E70FD">
              <w:rPr>
                <w:rFonts w:ascii="Times New Roman" w:hAnsi="Times New Roman" w:cs="Times New Roman"/>
                <w:sz w:val="20"/>
                <w:szCs w:val="20"/>
              </w:rPr>
              <w:t xml:space="preserve">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Муниципальный  и региональный уровень</w:t>
            </w:r>
            <w:r w:rsidRPr="007E70FD">
              <w:rPr>
                <w:rFonts w:ascii="Times New Roman" w:hAnsi="Times New Roman" w:cs="Times New Roman"/>
                <w:sz w:val="20"/>
                <w:szCs w:val="20"/>
              </w:rPr>
              <w:t xml:space="preserve"> (за каждое призовое место):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Региональный уровень</w:t>
            </w:r>
            <w:r w:rsidRPr="007E70FD">
              <w:rPr>
                <w:rFonts w:ascii="Times New Roman" w:hAnsi="Times New Roman" w:cs="Times New Roman"/>
                <w:sz w:val="20"/>
                <w:szCs w:val="20"/>
              </w:rPr>
              <w:t xml:space="preserve"> (за каждое призовое место);</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15 балов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Примечание: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Муниципальный и региональный уровни  –  баллы устанавливаются сроком на полугодие;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Результаты по разным направлениям суммируются.</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Конкурс «Я исследователь»</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Школьный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2 балла;</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 xml:space="preserve">Муниципальный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6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4 балла;</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 xml:space="preserve">Региональный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8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Муниципальный и региональный уровни  –  баллы устанавливаются сроком на полугодие;</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sz w:val="20"/>
                <w:szCs w:val="20"/>
              </w:rPr>
              <w:t>Результаты по разным направлениям суммируются.</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2.3 Достижения учащихся в предметных,  интеллектуальных и  творческих   конкурсах.</w:t>
            </w: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w:t>
            </w: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Заочный этап</w:t>
            </w:r>
            <w:r w:rsidRPr="007E70FD">
              <w:rPr>
                <w:rFonts w:ascii="Times New Roman" w:hAnsi="Times New Roman" w:cs="Times New Roman"/>
                <w:sz w:val="20"/>
                <w:szCs w:val="20"/>
              </w:rPr>
              <w:t>: всероссийский уровень, региональный, муниципальный уровень (за каждое призовое место)</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(По приказам управления образования, </w:t>
            </w:r>
            <w:proofErr w:type="spellStart"/>
            <w:r w:rsidRPr="007E70FD">
              <w:rPr>
                <w:rFonts w:ascii="Times New Roman" w:hAnsi="Times New Roman" w:cs="Times New Roman"/>
                <w:sz w:val="20"/>
                <w:szCs w:val="20"/>
              </w:rPr>
              <w:t>Белиро</w:t>
            </w:r>
            <w:proofErr w:type="spellEnd"/>
            <w:r w:rsidRPr="007E70FD">
              <w:rPr>
                <w:rFonts w:ascii="Times New Roman" w:hAnsi="Times New Roman" w:cs="Times New Roman"/>
                <w:sz w:val="20"/>
                <w:szCs w:val="20"/>
              </w:rPr>
              <w:t xml:space="preserve">):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4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3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Участие – 1 балл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 xml:space="preserve">Очный тур: Муниципальный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6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5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Участие – 3балла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Региональный уровень</w:t>
            </w:r>
            <w:r w:rsidRPr="007E70FD">
              <w:rPr>
                <w:rFonts w:ascii="Times New Roman" w:hAnsi="Times New Roman" w:cs="Times New Roman"/>
                <w:sz w:val="20"/>
                <w:szCs w:val="20"/>
              </w:rPr>
              <w:t xml:space="preserve">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8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7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Участие – 4 балла;</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 xml:space="preserve">Всероссийский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9 балла;</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Участие – 7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2.4 Школьные турниры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Победитель -2 балла</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sz w:val="20"/>
                <w:szCs w:val="20"/>
              </w:rPr>
              <w:t>Призер -1 бал</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2.5 Вузовские олимпиады («Звездочка»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Победитель – 10 баллов;</w:t>
            </w:r>
          </w:p>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t>Призер – 7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 xml:space="preserve">Участник – 1 балл </w:t>
            </w:r>
            <w:r w:rsidRPr="007E70FD">
              <w:rPr>
                <w:rFonts w:ascii="Times New Roman" w:hAnsi="Times New Roman" w:cs="Times New Roman"/>
                <w:sz w:val="20"/>
                <w:szCs w:val="20"/>
              </w:rPr>
              <w:t>(при условии, что обучающийся прошел отборочный тур и вышел в очный этап, но не более 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lastRenderedPageBreak/>
              <w:t>(устанавливается на полугодие)</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lastRenderedPageBreak/>
              <w:t xml:space="preserve"> </w:t>
            </w:r>
            <w:proofErr w:type="spellStart"/>
            <w:r w:rsidRPr="007E70FD">
              <w:rPr>
                <w:rFonts w:ascii="Times New Roman" w:hAnsi="Times New Roman" w:cs="Times New Roman"/>
                <w:b/>
                <w:sz w:val="20"/>
                <w:szCs w:val="20"/>
              </w:rPr>
              <w:t>Сформированность</w:t>
            </w:r>
            <w:proofErr w:type="spellEnd"/>
            <w:r w:rsidRPr="007E70FD">
              <w:rPr>
                <w:rFonts w:ascii="Times New Roman" w:hAnsi="Times New Roman" w:cs="Times New Roman"/>
                <w:b/>
                <w:sz w:val="20"/>
                <w:szCs w:val="20"/>
              </w:rPr>
              <w:t xml:space="preserve"> </w:t>
            </w:r>
            <w:proofErr w:type="spellStart"/>
            <w:r w:rsidRPr="007E70FD">
              <w:rPr>
                <w:rFonts w:ascii="Times New Roman" w:hAnsi="Times New Roman" w:cs="Times New Roman"/>
                <w:b/>
                <w:sz w:val="20"/>
                <w:szCs w:val="20"/>
              </w:rPr>
              <w:t>общеучебных</w:t>
            </w:r>
            <w:proofErr w:type="spellEnd"/>
            <w:r w:rsidRPr="007E70FD">
              <w:rPr>
                <w:rFonts w:ascii="Times New Roman" w:hAnsi="Times New Roman" w:cs="Times New Roman"/>
                <w:b/>
                <w:sz w:val="20"/>
                <w:szCs w:val="20"/>
              </w:rPr>
              <w:t xml:space="preserve"> умений, учебная мотивация и адаптация обучающихся </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3.1 Положительная динамика уровня </w:t>
            </w:r>
            <w:proofErr w:type="spellStart"/>
            <w:r w:rsidRPr="007E70FD">
              <w:rPr>
                <w:rFonts w:ascii="Times New Roman" w:hAnsi="Times New Roman" w:cs="Times New Roman"/>
                <w:sz w:val="20"/>
                <w:szCs w:val="20"/>
              </w:rPr>
              <w:t>сформированности</w:t>
            </w:r>
            <w:proofErr w:type="spellEnd"/>
            <w:r w:rsidRPr="007E70FD">
              <w:rPr>
                <w:rFonts w:ascii="Times New Roman" w:hAnsi="Times New Roman" w:cs="Times New Roman"/>
                <w:sz w:val="20"/>
                <w:szCs w:val="20"/>
              </w:rPr>
              <w:t xml:space="preserve"> учебной мотивации, зафиксированная в результате мониторинга (но не менее, чем у 75% обучающихся)</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(для учителей, работающим по ФГОС)</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Примечание: при выстраивании индивидуальной траектории на каждого ребенка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3.2 Высокий уровень адаптации первоклассников к условиям обучения (% от общего количество учеников класса)</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80-100% - 20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60-79% -  18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50-59% - 15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Примечание: баллы устанавливаются сроком на 1 год. ( и на 1 полугодие 2 класса)</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Профессиональные достижения</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3.1. Результативное участие (победа, выход в финал) в конкурсах профессионального мастерства . («Учитель года», «Сердце отдаю детям» и др., проводимые по приказам </w:t>
            </w:r>
            <w:proofErr w:type="spellStart"/>
            <w:r w:rsidRPr="007E70FD">
              <w:rPr>
                <w:rFonts w:ascii="Times New Roman" w:hAnsi="Times New Roman" w:cs="Times New Roman"/>
                <w:sz w:val="20"/>
                <w:szCs w:val="20"/>
              </w:rPr>
              <w:t>БелИРО</w:t>
            </w:r>
            <w:proofErr w:type="spellEnd"/>
            <w:r w:rsidRPr="007E70FD">
              <w:rPr>
                <w:rFonts w:ascii="Times New Roman" w:hAnsi="Times New Roman" w:cs="Times New Roman"/>
                <w:sz w:val="20"/>
                <w:szCs w:val="20"/>
              </w:rPr>
              <w:t xml:space="preserve">, управления образования (или ими рекомендуемыми))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Очные: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20 баллов - всероссийский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12 баллов - региональный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10 баллов в - муниципальный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 баллов – участие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Заочные: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Победитель, призёр:</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5 баллов - всероссийский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4 балла - региональный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3 балла – муниципальный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2 балла - участник (любого уровня)</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Примечание призовые места в очных конкурсах устанавливаются на год, заочные на полугодие</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3.2. Наличие публикаций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(учитывается не более 3 публикаций)</w:t>
            </w:r>
          </w:p>
          <w:p w:rsidR="00D538A5" w:rsidRPr="007E70FD" w:rsidRDefault="00D538A5" w:rsidP="009D77CD">
            <w:pPr>
              <w:spacing w:after="0" w:line="240" w:lineRule="auto"/>
              <w:jc w:val="both"/>
              <w:rPr>
                <w:rFonts w:ascii="Times New Roman" w:hAnsi="Times New Roman" w:cs="Times New Roman"/>
                <w:sz w:val="20"/>
                <w:szCs w:val="20"/>
              </w:rPr>
            </w:pP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sz w:val="20"/>
                <w:szCs w:val="20"/>
              </w:rPr>
              <w:t xml:space="preserve">Печатные издания, </w:t>
            </w:r>
            <w:r w:rsidRPr="007E70FD">
              <w:rPr>
                <w:rFonts w:ascii="Times New Roman" w:hAnsi="Times New Roman" w:cs="Times New Roman"/>
                <w:b/>
                <w:sz w:val="20"/>
                <w:szCs w:val="20"/>
              </w:rPr>
              <w:t>допущенные редакционным советом</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3 балла – всероссийский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балла –  региональный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балла – муниципальный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(соответствующие баллы устанавливаются за каждую публикацию  на полугодие).</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5.3. Наличие обобщенного опыта работы</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 баллов - региональный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4 балла - муниципальный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балла – уровень ОУ</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Примечание: баллы устанавливаются на один года.</w:t>
            </w:r>
          </w:p>
        </w:tc>
      </w:tr>
      <w:tr w:rsidR="00D538A5" w:rsidRPr="007E70FD" w:rsidTr="009D77CD">
        <w:trPr>
          <w:trHeight w:val="1380"/>
        </w:trPr>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6.1. Зафиксированное очное выступление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проводимые на базе школы,  подготовка учащихся в рамках сетевого взаимодействия  и др.)</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4 балла - всероссийский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3 балла - региональный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2 балл - муниципальный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балл – уровень ОУ</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Примечание: набранные за участие в мероприятиях по разным темам баллы суммируются.</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(Не учитываются выступления по результатам публикаций сборников)</w:t>
            </w:r>
          </w:p>
        </w:tc>
      </w:tr>
      <w:tr w:rsidR="00D538A5" w:rsidRPr="007E70FD" w:rsidTr="009D77CD">
        <w:trPr>
          <w:trHeight w:val="1046"/>
        </w:trPr>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6.3. Результативное участие   в смотре – конкурсе кабинетов</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 баллов – призовое место в муниципальном конкурсе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 баллов – призовое место в региональном конкурсе;</w:t>
            </w:r>
          </w:p>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4.3. Улучшение материальной среды кабинета</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3 балла </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7.2 привлечение учителя к работе в качестве эксперта</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 баллов – неоднократное участие в работе комиссий на региональном уровне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3 балла - неоднократное участие в работе комиссий на муниципальном уровне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балла – разовое участие</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7.3.Работа в качестве руководителя ШМО</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5 баллов</w:t>
            </w: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7.4 Выполнение работы, не предусмотренной функциональными обязанностями</w:t>
            </w:r>
          </w:p>
          <w:p w:rsidR="00D538A5" w:rsidRPr="007E70FD" w:rsidRDefault="00D538A5" w:rsidP="009D77CD">
            <w:pPr>
              <w:numPr>
                <w:ilvl w:val="0"/>
                <w:numId w:val="40"/>
              </w:numPr>
              <w:tabs>
                <w:tab w:val="clear" w:pos="1301"/>
                <w:tab w:val="num" w:pos="72"/>
                <w:tab w:val="left" w:pos="252"/>
              </w:tabs>
              <w:spacing w:after="0" w:line="240" w:lineRule="auto"/>
              <w:ind w:left="72" w:firstLine="31"/>
              <w:jc w:val="both"/>
              <w:rPr>
                <w:rFonts w:ascii="Times New Roman" w:hAnsi="Times New Roman" w:cs="Times New Roman"/>
                <w:sz w:val="20"/>
                <w:szCs w:val="20"/>
              </w:rPr>
            </w:pPr>
            <w:r w:rsidRPr="007E70FD">
              <w:rPr>
                <w:rFonts w:ascii="Times New Roman" w:hAnsi="Times New Roman" w:cs="Times New Roman"/>
                <w:sz w:val="20"/>
                <w:szCs w:val="20"/>
              </w:rPr>
              <w:lastRenderedPageBreak/>
              <w:t xml:space="preserve">Руководство </w:t>
            </w:r>
            <w:proofErr w:type="spellStart"/>
            <w:r w:rsidRPr="007E70FD">
              <w:rPr>
                <w:rFonts w:ascii="Times New Roman" w:hAnsi="Times New Roman" w:cs="Times New Roman"/>
                <w:sz w:val="20"/>
                <w:szCs w:val="20"/>
              </w:rPr>
              <w:t>пед</w:t>
            </w:r>
            <w:proofErr w:type="spellEnd"/>
            <w:r w:rsidRPr="007E70FD">
              <w:rPr>
                <w:rFonts w:ascii="Times New Roman" w:hAnsi="Times New Roman" w:cs="Times New Roman"/>
                <w:sz w:val="20"/>
                <w:szCs w:val="20"/>
              </w:rPr>
              <w:t xml:space="preserve">. Практикой ; </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3 балла</w:t>
            </w:r>
          </w:p>
          <w:p w:rsidR="00D538A5" w:rsidRPr="007E70FD" w:rsidRDefault="00D538A5" w:rsidP="009D77CD">
            <w:pPr>
              <w:spacing w:after="0" w:line="240" w:lineRule="auto"/>
              <w:jc w:val="both"/>
              <w:rPr>
                <w:rFonts w:ascii="Times New Roman" w:hAnsi="Times New Roman" w:cs="Times New Roman"/>
                <w:sz w:val="20"/>
                <w:szCs w:val="20"/>
              </w:rPr>
            </w:pPr>
          </w:p>
        </w:tc>
      </w:tr>
      <w:tr w:rsidR="00D538A5" w:rsidRPr="007E70FD" w:rsidTr="009D77CD">
        <w:tc>
          <w:tcPr>
            <w:tcW w:w="2152" w:type="pct"/>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b/>
                <w:sz w:val="20"/>
                <w:szCs w:val="20"/>
              </w:rPr>
              <w:lastRenderedPageBreak/>
              <w:t>ИТОГО (баллов)</w:t>
            </w:r>
          </w:p>
        </w:tc>
        <w:tc>
          <w:tcPr>
            <w:tcW w:w="2848"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p>
        </w:tc>
      </w:tr>
    </w:tbl>
    <w:p w:rsidR="00D538A5" w:rsidRPr="007E70FD" w:rsidRDefault="00D538A5" w:rsidP="00D538A5">
      <w:pPr>
        <w:spacing w:after="0" w:line="240" w:lineRule="auto"/>
        <w:ind w:left="-120" w:firstLine="840"/>
        <w:contextualSpacing/>
        <w:rPr>
          <w:rFonts w:ascii="Times New Roman" w:hAnsi="Times New Roman" w:cs="Times New Roman"/>
          <w:sz w:val="24"/>
          <w:szCs w:val="24"/>
        </w:rPr>
      </w:pPr>
    </w:p>
    <w:p w:rsidR="00D538A5" w:rsidRPr="007E70FD" w:rsidRDefault="00D538A5" w:rsidP="00D538A5">
      <w:pPr>
        <w:spacing w:after="0" w:line="240" w:lineRule="auto"/>
        <w:ind w:firstLine="709"/>
        <w:contextualSpacing/>
        <w:rPr>
          <w:rFonts w:ascii="Times New Roman" w:hAnsi="Times New Roman" w:cs="Times New Roman"/>
          <w:b/>
          <w:sz w:val="28"/>
          <w:szCs w:val="28"/>
        </w:rPr>
      </w:pPr>
      <w:r w:rsidRPr="007E70FD">
        <w:rPr>
          <w:rFonts w:ascii="Times New Roman" w:hAnsi="Times New Roman" w:cs="Times New Roman"/>
          <w:b/>
          <w:sz w:val="28"/>
          <w:szCs w:val="28"/>
        </w:rPr>
        <w:t xml:space="preserve">- основной и средней школы </w:t>
      </w:r>
    </w:p>
    <w:p w:rsidR="00D538A5" w:rsidRPr="007E70FD" w:rsidRDefault="00D538A5" w:rsidP="00D538A5">
      <w:pPr>
        <w:spacing w:after="0" w:line="240" w:lineRule="auto"/>
        <w:ind w:firstLine="709"/>
        <w:contextualSpacing/>
        <w:rPr>
          <w:rFonts w:ascii="Times New Roman" w:hAnsi="Times New Roman" w:cs="Times New Roman"/>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2"/>
        <w:gridCol w:w="237"/>
        <w:gridCol w:w="237"/>
        <w:gridCol w:w="237"/>
        <w:gridCol w:w="237"/>
        <w:gridCol w:w="237"/>
        <w:gridCol w:w="4615"/>
      </w:tblGrid>
      <w:tr w:rsidR="00D538A5" w:rsidRPr="007E70FD" w:rsidTr="009D77CD">
        <w:trPr>
          <w:trHeight w:val="521"/>
        </w:trPr>
        <w:tc>
          <w:tcPr>
            <w:tcW w:w="1992" w:type="pct"/>
            <w:shd w:val="clear" w:color="auto" w:fill="auto"/>
          </w:tcPr>
          <w:p w:rsidR="00D538A5" w:rsidRPr="007E70FD" w:rsidRDefault="00D538A5" w:rsidP="009D77CD">
            <w:pPr>
              <w:spacing w:after="0" w:line="240" w:lineRule="auto"/>
              <w:rPr>
                <w:rFonts w:ascii="Times New Roman" w:hAnsi="Times New Roman"/>
                <w:sz w:val="24"/>
                <w:szCs w:val="24"/>
              </w:rPr>
            </w:pPr>
            <w:r w:rsidRPr="007E70FD">
              <w:rPr>
                <w:rFonts w:ascii="Times New Roman" w:hAnsi="Times New Roman"/>
                <w:sz w:val="24"/>
                <w:szCs w:val="24"/>
              </w:rPr>
              <w:t>Показатели критериев</w:t>
            </w:r>
          </w:p>
        </w:tc>
        <w:tc>
          <w:tcPr>
            <w:tcW w:w="3008" w:type="pct"/>
            <w:gridSpan w:val="6"/>
            <w:shd w:val="clear" w:color="auto" w:fill="auto"/>
          </w:tcPr>
          <w:p w:rsidR="00D538A5" w:rsidRPr="007E70FD" w:rsidRDefault="00D538A5" w:rsidP="009D77CD">
            <w:pPr>
              <w:spacing w:after="0" w:line="240" w:lineRule="auto"/>
              <w:rPr>
                <w:rFonts w:ascii="Times New Roman" w:hAnsi="Times New Roman"/>
                <w:b/>
                <w:sz w:val="24"/>
                <w:szCs w:val="24"/>
              </w:rPr>
            </w:pPr>
            <w:r w:rsidRPr="007E70FD">
              <w:rPr>
                <w:rFonts w:ascii="Times New Roman" w:hAnsi="Times New Roman"/>
                <w:b/>
                <w:sz w:val="24"/>
                <w:szCs w:val="24"/>
              </w:rPr>
              <w:t>Количество баллов</w:t>
            </w:r>
          </w:p>
        </w:tc>
      </w:tr>
      <w:tr w:rsidR="00D538A5" w:rsidRPr="007E70FD" w:rsidTr="009D77CD">
        <w:tc>
          <w:tcPr>
            <w:tcW w:w="5000" w:type="pct"/>
            <w:gridSpan w:val="7"/>
            <w:shd w:val="clear" w:color="auto" w:fill="auto"/>
          </w:tcPr>
          <w:p w:rsidR="00D538A5" w:rsidRPr="007E70FD" w:rsidRDefault="00D538A5" w:rsidP="009D77CD">
            <w:pPr>
              <w:spacing w:after="0" w:line="240" w:lineRule="auto"/>
              <w:rPr>
                <w:rFonts w:ascii="Times New Roman" w:hAnsi="Times New Roman"/>
                <w:sz w:val="24"/>
                <w:szCs w:val="24"/>
              </w:rPr>
            </w:pPr>
            <w:r w:rsidRPr="007E70FD">
              <w:rPr>
                <w:rFonts w:ascii="Times New Roman" w:hAnsi="Times New Roman"/>
                <w:b/>
                <w:sz w:val="24"/>
                <w:szCs w:val="24"/>
              </w:rPr>
              <w:t xml:space="preserve">Критерий  1. </w:t>
            </w:r>
            <w:proofErr w:type="spellStart"/>
            <w:r w:rsidRPr="007E70FD">
              <w:rPr>
                <w:rFonts w:ascii="Times New Roman" w:hAnsi="Times New Roman"/>
                <w:b/>
                <w:sz w:val="24"/>
                <w:szCs w:val="24"/>
              </w:rPr>
              <w:t>Сформированность</w:t>
            </w:r>
            <w:proofErr w:type="spellEnd"/>
            <w:r w:rsidRPr="007E70FD">
              <w:rPr>
                <w:rFonts w:ascii="Times New Roman" w:hAnsi="Times New Roman"/>
                <w:b/>
                <w:sz w:val="24"/>
                <w:szCs w:val="24"/>
              </w:rPr>
              <w:t xml:space="preserve"> предметных компетенций обучающихся</w:t>
            </w:r>
          </w:p>
        </w:tc>
      </w:tr>
      <w:tr w:rsidR="00D538A5" w:rsidRPr="007E70FD" w:rsidTr="009D77CD">
        <w:tc>
          <w:tcPr>
            <w:tcW w:w="5000" w:type="pct"/>
            <w:gridSpan w:val="7"/>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1.1. Единый государственный экзамен в 11 классах Примечание: баллы устанавливаются сроком на 1 учебный год.</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Процент учащихся, успешно сдавших обязательный экзамен</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100% - 15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95 - 99% - 10 баллов;</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Процент учащихся, сдавших экзамены на уровне и выше среднего тестового бала, сложившегося по городу</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80 – 100% - 10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70 – 79%  - 8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60 – 69% - 6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50 – 59% - 3 балла.</w:t>
            </w:r>
          </w:p>
        </w:tc>
      </w:tr>
      <w:tr w:rsidR="00D538A5" w:rsidRPr="007E70FD" w:rsidTr="009D77CD">
        <w:tc>
          <w:tcPr>
            <w:tcW w:w="1992" w:type="pct"/>
            <w:shd w:val="clear" w:color="auto" w:fill="auto"/>
          </w:tcPr>
          <w:p w:rsidR="00D538A5" w:rsidRPr="007E70FD" w:rsidRDefault="00D538A5" w:rsidP="009D77CD">
            <w:pPr>
              <w:pStyle w:val="ad"/>
              <w:numPr>
                <w:ilvl w:val="2"/>
                <w:numId w:val="41"/>
              </w:numPr>
              <w:spacing w:after="0" w:line="240" w:lineRule="auto"/>
              <w:contextualSpacing/>
              <w:rPr>
                <w:rFonts w:ascii="Times New Roman" w:hAnsi="Times New Roman"/>
                <w:sz w:val="20"/>
                <w:szCs w:val="20"/>
              </w:rPr>
            </w:pPr>
            <w:r w:rsidRPr="007E70FD">
              <w:rPr>
                <w:rFonts w:ascii="Times New Roman" w:hAnsi="Times New Roman"/>
                <w:sz w:val="20"/>
                <w:szCs w:val="20"/>
              </w:rPr>
              <w:t xml:space="preserve">Предметы по выбору </w:t>
            </w:r>
          </w:p>
          <w:p w:rsidR="00D538A5" w:rsidRPr="007E70FD" w:rsidRDefault="00D538A5" w:rsidP="009D77CD">
            <w:pPr>
              <w:pStyle w:val="ad"/>
              <w:spacing w:after="0" w:line="240" w:lineRule="auto"/>
              <w:rPr>
                <w:rFonts w:ascii="Times New Roman" w:hAnsi="Times New Roman"/>
                <w:sz w:val="20"/>
                <w:szCs w:val="20"/>
              </w:rPr>
            </w:pPr>
          </w:p>
        </w:tc>
        <w:tc>
          <w:tcPr>
            <w:tcW w:w="3008" w:type="pct"/>
            <w:gridSpan w:val="6"/>
            <w:shd w:val="clear" w:color="auto" w:fill="auto"/>
          </w:tcPr>
          <w:p w:rsidR="00D538A5" w:rsidRPr="007E70FD" w:rsidRDefault="00D538A5" w:rsidP="009D77CD">
            <w:pPr>
              <w:spacing w:after="0" w:line="240" w:lineRule="auto"/>
              <w:rPr>
                <w:rFonts w:ascii="Times New Roman" w:hAnsi="Times New Roman"/>
                <w:sz w:val="28"/>
                <w:szCs w:val="20"/>
              </w:rPr>
            </w:pPr>
            <w:r w:rsidRPr="007E70FD">
              <w:rPr>
                <w:rFonts w:ascii="Times New Roman" w:hAnsi="Times New Roman"/>
                <w:sz w:val="20"/>
                <w:szCs w:val="20"/>
              </w:rPr>
              <w:t xml:space="preserve">Баллы устанавливаются из расчета суммы баллов за пункт 1.1.2+1.1.3 умноженные на коэффициент </w:t>
            </w:r>
            <m:oMath>
              <m:r>
                <w:rPr>
                  <w:rFonts w:ascii="Cambria Math" w:hAnsi="Cambria Math"/>
                  <w:sz w:val="18"/>
                  <w:szCs w:val="20"/>
                </w:rPr>
                <m:t>К=</m:t>
              </m:r>
              <m:f>
                <m:fPr>
                  <m:ctrlPr>
                    <w:rPr>
                      <w:rFonts w:ascii="Cambria Math" w:hAnsi="Cambria Math"/>
                      <w:i/>
                      <w:sz w:val="28"/>
                      <w:szCs w:val="20"/>
                    </w:rPr>
                  </m:ctrlPr>
                </m:fPr>
                <m:num>
                  <m:r>
                    <w:rPr>
                      <w:rFonts w:ascii="Cambria Math" w:hAnsi="Cambria Math"/>
                      <w:sz w:val="28"/>
                      <w:szCs w:val="20"/>
                    </w:rPr>
                    <m:t>количество детей сдававших экзамен</m:t>
                  </m:r>
                </m:num>
                <m:den>
                  <m:r>
                    <w:rPr>
                      <w:rFonts w:ascii="Cambria Math" w:hAnsi="Cambria Math"/>
                      <w:sz w:val="28"/>
                      <w:szCs w:val="20"/>
                      <w:lang w:val="en-US"/>
                    </w:rPr>
                    <m:t>n</m:t>
                  </m:r>
                </m:den>
              </m:f>
            </m:oMath>
          </w:p>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lang w:val="en-US"/>
              </w:rPr>
              <w:t>n</w:t>
            </w:r>
            <w:r w:rsidRPr="007E70FD">
              <w:rPr>
                <w:rFonts w:ascii="Times New Roman" w:hAnsi="Times New Roman"/>
                <w:sz w:val="20"/>
                <w:szCs w:val="20"/>
              </w:rPr>
              <w:t>=25 (общий случай),  для профильных предметов фактически изучавшие предмет</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Но не менее 3 баллов</w:t>
            </w:r>
          </w:p>
        </w:tc>
      </w:tr>
      <w:tr w:rsidR="00D538A5" w:rsidRPr="007E70FD" w:rsidTr="009D77CD">
        <w:tc>
          <w:tcPr>
            <w:tcW w:w="1992" w:type="pct"/>
            <w:shd w:val="clear" w:color="auto" w:fill="auto"/>
          </w:tcPr>
          <w:p w:rsidR="00D538A5" w:rsidRPr="007E70FD" w:rsidRDefault="00D538A5" w:rsidP="009D77CD">
            <w:pPr>
              <w:pStyle w:val="ad"/>
              <w:numPr>
                <w:ilvl w:val="2"/>
                <w:numId w:val="41"/>
              </w:numPr>
              <w:spacing w:after="0" w:line="240" w:lineRule="auto"/>
              <w:contextualSpacing/>
              <w:rPr>
                <w:rFonts w:ascii="Times New Roman" w:hAnsi="Times New Roman"/>
                <w:sz w:val="20"/>
                <w:szCs w:val="20"/>
              </w:rPr>
            </w:pPr>
            <w:r w:rsidRPr="007E70FD">
              <w:rPr>
                <w:rFonts w:ascii="Times New Roman" w:hAnsi="Times New Roman"/>
                <w:sz w:val="20"/>
                <w:szCs w:val="20"/>
              </w:rPr>
              <w:t>Процент учащихся, успешно сдавших экзамен</w:t>
            </w:r>
          </w:p>
          <w:p w:rsidR="00D538A5" w:rsidRPr="007E70FD" w:rsidRDefault="00D538A5" w:rsidP="009D77CD">
            <w:pPr>
              <w:spacing w:after="0" w:line="240" w:lineRule="auto"/>
              <w:rPr>
                <w:rFonts w:ascii="Times New Roman" w:hAnsi="Times New Roman"/>
                <w:sz w:val="20"/>
                <w:szCs w:val="20"/>
              </w:rPr>
            </w:pP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100% - 15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95 - 99% - 10 баллов;</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1.1.3 Процент учащихся, сдавших экзамены на уровне и выше среднего тестового бала, сложившегося по городу</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80 – 100% - 10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70 – 79%  - 8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60 – 69% - 6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50 – 59% - 3 балла.</w:t>
            </w:r>
          </w:p>
        </w:tc>
      </w:tr>
      <w:tr w:rsidR="00D538A5" w:rsidRPr="007E70FD" w:rsidTr="009D77CD">
        <w:tc>
          <w:tcPr>
            <w:tcW w:w="5000" w:type="pct"/>
            <w:gridSpan w:val="7"/>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1.2. Государственная (итоговая) аттестация в 9 классах. Примечание: баллы устанавливаются сроком на 1 учебный год</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Успеваемость обязательный предмет</w:t>
            </w:r>
          </w:p>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Примечание: за каждый класс отдельные баллы</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100% - 10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 xml:space="preserve">95 - 99% - 5 баллов; </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90 - 94% - 1 балл;</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Качество знаний обязательный предмет</w:t>
            </w:r>
          </w:p>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Примечание: за каждый класс отдельные баллы</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80 – 100% -7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70 – 79%  - 5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60 – 69% - 3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 xml:space="preserve">50 – 59% - </w:t>
            </w:r>
            <w:r w:rsidRPr="007E70FD">
              <w:rPr>
                <w:rFonts w:ascii="Times New Roman" w:hAnsi="Times New Roman"/>
                <w:sz w:val="20"/>
                <w:szCs w:val="20"/>
                <w:lang w:val="en-US"/>
              </w:rPr>
              <w:t>2</w:t>
            </w:r>
            <w:r w:rsidRPr="007E70FD">
              <w:rPr>
                <w:rFonts w:ascii="Times New Roman" w:hAnsi="Times New Roman"/>
                <w:sz w:val="20"/>
                <w:szCs w:val="20"/>
              </w:rPr>
              <w:t xml:space="preserve"> балла.</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 xml:space="preserve">1.2.1  Государственная (итоговая) аттестация в 9 классах:- </w:t>
            </w:r>
          </w:p>
        </w:tc>
        <w:tc>
          <w:tcPr>
            <w:tcW w:w="3008" w:type="pct"/>
            <w:gridSpan w:val="6"/>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Предметы по выбору:</w:t>
            </w:r>
          </w:p>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 xml:space="preserve">1.2.2+1.2.3 умноженные на коэффициент </w:t>
            </w:r>
            <m:oMath>
              <m:r>
                <w:rPr>
                  <w:rFonts w:ascii="Cambria Math" w:hAnsi="Cambria Math"/>
                  <w:sz w:val="18"/>
                  <w:szCs w:val="20"/>
                </w:rPr>
                <m:t>К=</m:t>
              </m:r>
              <m:f>
                <m:fPr>
                  <m:ctrlPr>
                    <w:rPr>
                      <w:rFonts w:ascii="Cambria Math" w:hAnsi="Cambria Math"/>
                      <w:i/>
                      <w:sz w:val="28"/>
                      <w:szCs w:val="20"/>
                    </w:rPr>
                  </m:ctrlPr>
                </m:fPr>
                <m:num>
                  <m:r>
                    <w:rPr>
                      <w:rFonts w:ascii="Cambria Math" w:hAnsi="Cambria Math"/>
                      <w:sz w:val="28"/>
                      <w:szCs w:val="20"/>
                    </w:rPr>
                    <m:t>количество детей сдававших экзамен</m:t>
                  </m:r>
                </m:num>
                <m:den>
                  <m:r>
                    <w:rPr>
                      <w:rFonts w:ascii="Cambria Math" w:hAnsi="Cambria Math"/>
                      <w:sz w:val="28"/>
                      <w:szCs w:val="20"/>
                    </w:rPr>
                    <m:t>30</m:t>
                  </m:r>
                </m:den>
              </m:f>
            </m:oMath>
          </w:p>
          <w:p w:rsidR="00D538A5" w:rsidRPr="007E70FD" w:rsidRDefault="00D538A5" w:rsidP="009D77CD">
            <w:pPr>
              <w:spacing w:after="0" w:line="240" w:lineRule="auto"/>
              <w:jc w:val="both"/>
              <w:rPr>
                <w:rFonts w:ascii="Times New Roman" w:hAnsi="Times New Roman"/>
                <w:sz w:val="20"/>
                <w:szCs w:val="20"/>
              </w:rPr>
            </w:pP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Но не менее 3 баллов</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1.2.2 Успеваемость предмет по выбору</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100% - 10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 xml:space="preserve">95 - 99% - 7 баллов; </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90 - 94% - 5 балл;</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1.2.3 Качество знаний предмет по выбору</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80 – 100% -7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70 – 79%  - 5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60 – 69% - 3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 xml:space="preserve">50 – 59% - </w:t>
            </w:r>
            <w:r w:rsidRPr="007E70FD">
              <w:rPr>
                <w:rFonts w:ascii="Times New Roman" w:hAnsi="Times New Roman"/>
                <w:sz w:val="20"/>
                <w:szCs w:val="20"/>
                <w:lang w:val="en-US"/>
              </w:rPr>
              <w:t>2</w:t>
            </w:r>
            <w:r w:rsidRPr="007E70FD">
              <w:rPr>
                <w:rFonts w:ascii="Times New Roman" w:hAnsi="Times New Roman"/>
                <w:sz w:val="20"/>
                <w:szCs w:val="20"/>
              </w:rPr>
              <w:t xml:space="preserve"> балла.</w:t>
            </w:r>
          </w:p>
        </w:tc>
      </w:tr>
      <w:tr w:rsidR="00D538A5" w:rsidRPr="007E70FD" w:rsidTr="009D77CD">
        <w:tc>
          <w:tcPr>
            <w:tcW w:w="5000" w:type="pct"/>
            <w:gridSpan w:val="7"/>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 xml:space="preserve">1.3. Независимые региональные и муниципальные </w:t>
            </w:r>
            <w:proofErr w:type="spellStart"/>
            <w:r w:rsidRPr="007E70FD">
              <w:rPr>
                <w:rFonts w:ascii="Times New Roman" w:hAnsi="Times New Roman"/>
                <w:sz w:val="20"/>
                <w:szCs w:val="20"/>
              </w:rPr>
              <w:t>срезовые</w:t>
            </w:r>
            <w:proofErr w:type="spellEnd"/>
            <w:r w:rsidRPr="007E70FD">
              <w:rPr>
                <w:rFonts w:ascii="Times New Roman" w:hAnsi="Times New Roman"/>
                <w:sz w:val="20"/>
                <w:szCs w:val="20"/>
              </w:rPr>
              <w:t xml:space="preserve">  контрольные работы, тестирование и др. (при проверке сторонними экспертами) </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Успеваемость (средняя)</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100% - 2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95 - 99% - 1 баллов;</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Успеваемость на «4» и «5»  (средняя)</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80 – 100% - 6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70 – 79%  - 5 баллов;</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60 – 69% - 4 балла;</w:t>
            </w:r>
          </w:p>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50 – 59% - 2 балла.</w:t>
            </w:r>
          </w:p>
        </w:tc>
      </w:tr>
      <w:tr w:rsidR="00D538A5" w:rsidRPr="007E70FD" w:rsidTr="009D77CD">
        <w:trPr>
          <w:trHeight w:val="212"/>
        </w:trPr>
        <w:tc>
          <w:tcPr>
            <w:tcW w:w="5000" w:type="pct"/>
            <w:gridSpan w:val="7"/>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 xml:space="preserve">1.4. Успеваемость обучающихся на «4» и «5» по итогам учебного года или I полугодия (средняя и старшая </w:t>
            </w:r>
            <w:r w:rsidRPr="007E70FD">
              <w:rPr>
                <w:rFonts w:ascii="Times New Roman" w:hAnsi="Times New Roman"/>
                <w:sz w:val="20"/>
                <w:szCs w:val="20"/>
              </w:rPr>
              <w:lastRenderedPageBreak/>
              <w:t>ступени обучения)</w:t>
            </w:r>
          </w:p>
        </w:tc>
      </w:tr>
      <w:tr w:rsidR="00D538A5" w:rsidRPr="007E70FD" w:rsidTr="009D77CD">
        <w:tc>
          <w:tcPr>
            <w:tcW w:w="1992" w:type="pct"/>
            <w:vMerge w:val="restar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lastRenderedPageBreak/>
              <w:t>% качества знаний</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Группа сложности предмета</w:t>
            </w:r>
          </w:p>
        </w:tc>
      </w:tr>
      <w:tr w:rsidR="00D538A5" w:rsidRPr="007E70FD" w:rsidTr="009D77CD">
        <w:tc>
          <w:tcPr>
            <w:tcW w:w="1992" w:type="pct"/>
            <w:vMerge/>
            <w:shd w:val="clear" w:color="auto" w:fill="auto"/>
            <w:vAlign w:val="center"/>
          </w:tcPr>
          <w:p w:rsidR="00D538A5" w:rsidRPr="007E70FD" w:rsidRDefault="00D538A5" w:rsidP="009D77CD">
            <w:pPr>
              <w:spacing w:after="0" w:line="240" w:lineRule="auto"/>
              <w:rPr>
                <w:rFonts w:ascii="Times New Roman" w:hAnsi="Times New Roman"/>
                <w:sz w:val="20"/>
                <w:szCs w:val="20"/>
              </w:rPr>
            </w:pP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I</w:t>
            </w:r>
          </w:p>
        </w:tc>
        <w:tc>
          <w:tcPr>
            <w:tcW w:w="123" w:type="pct"/>
          </w:tcPr>
          <w:p w:rsidR="00D538A5" w:rsidRPr="007E70FD" w:rsidRDefault="00D538A5" w:rsidP="009D77CD">
            <w:pPr>
              <w:spacing w:after="0" w:line="240" w:lineRule="auto"/>
              <w:jc w:val="both"/>
              <w:rPr>
                <w:rFonts w:ascii="Times New Roman" w:hAnsi="Times New Roman"/>
                <w:sz w:val="20"/>
                <w:szCs w:val="20"/>
              </w:rPr>
            </w:pPr>
          </w:p>
        </w:tc>
        <w:tc>
          <w:tcPr>
            <w:tcW w:w="123" w:type="pct"/>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II</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III</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IV</w:t>
            </w:r>
          </w:p>
        </w:tc>
        <w:tc>
          <w:tcPr>
            <w:tcW w:w="2393" w:type="pct"/>
            <w:shd w:val="clear" w:color="auto" w:fill="auto"/>
          </w:tcPr>
          <w:p w:rsidR="00D538A5" w:rsidRPr="007E70FD" w:rsidRDefault="00D538A5" w:rsidP="009D77CD">
            <w:pPr>
              <w:spacing w:after="0" w:line="240" w:lineRule="auto"/>
              <w:jc w:val="both"/>
              <w:rPr>
                <w:rFonts w:ascii="Times New Roman" w:hAnsi="Times New Roman"/>
                <w:sz w:val="20"/>
                <w:szCs w:val="20"/>
              </w:rPr>
            </w:pP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80-100</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6</w:t>
            </w:r>
          </w:p>
        </w:tc>
        <w:tc>
          <w:tcPr>
            <w:tcW w:w="123" w:type="pct"/>
          </w:tcPr>
          <w:p w:rsidR="00D538A5" w:rsidRPr="007E70FD" w:rsidRDefault="00D538A5" w:rsidP="009D77CD">
            <w:pPr>
              <w:spacing w:after="0" w:line="240" w:lineRule="auto"/>
              <w:jc w:val="both"/>
              <w:rPr>
                <w:rFonts w:ascii="Times New Roman" w:hAnsi="Times New Roman"/>
                <w:sz w:val="20"/>
                <w:szCs w:val="20"/>
              </w:rPr>
            </w:pPr>
          </w:p>
        </w:tc>
        <w:tc>
          <w:tcPr>
            <w:tcW w:w="123" w:type="pct"/>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5</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4</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3</w:t>
            </w:r>
          </w:p>
        </w:tc>
        <w:tc>
          <w:tcPr>
            <w:tcW w:w="2393" w:type="pct"/>
            <w:shd w:val="clear" w:color="auto" w:fill="auto"/>
          </w:tcPr>
          <w:p w:rsidR="00D538A5" w:rsidRPr="007E70FD" w:rsidRDefault="00D538A5" w:rsidP="009D77CD">
            <w:pPr>
              <w:spacing w:after="0" w:line="240" w:lineRule="auto"/>
              <w:jc w:val="both"/>
              <w:rPr>
                <w:rFonts w:ascii="Times New Roman" w:hAnsi="Times New Roman"/>
                <w:sz w:val="20"/>
                <w:szCs w:val="20"/>
              </w:rPr>
            </w:pP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70-79</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5</w:t>
            </w:r>
          </w:p>
        </w:tc>
        <w:tc>
          <w:tcPr>
            <w:tcW w:w="123" w:type="pct"/>
          </w:tcPr>
          <w:p w:rsidR="00D538A5" w:rsidRPr="007E70FD" w:rsidRDefault="00D538A5" w:rsidP="009D77CD">
            <w:pPr>
              <w:spacing w:after="0" w:line="240" w:lineRule="auto"/>
              <w:jc w:val="both"/>
              <w:rPr>
                <w:rFonts w:ascii="Times New Roman" w:hAnsi="Times New Roman"/>
                <w:sz w:val="20"/>
                <w:szCs w:val="20"/>
              </w:rPr>
            </w:pPr>
          </w:p>
        </w:tc>
        <w:tc>
          <w:tcPr>
            <w:tcW w:w="123" w:type="pct"/>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4</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3</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2</w:t>
            </w:r>
          </w:p>
        </w:tc>
        <w:tc>
          <w:tcPr>
            <w:tcW w:w="2393" w:type="pct"/>
            <w:shd w:val="clear" w:color="auto" w:fill="auto"/>
          </w:tcPr>
          <w:p w:rsidR="00D538A5" w:rsidRPr="007E70FD" w:rsidRDefault="00D538A5" w:rsidP="009D77CD">
            <w:pPr>
              <w:spacing w:after="0" w:line="240" w:lineRule="auto"/>
              <w:jc w:val="both"/>
              <w:rPr>
                <w:rFonts w:ascii="Times New Roman" w:hAnsi="Times New Roman"/>
                <w:sz w:val="20"/>
                <w:szCs w:val="20"/>
              </w:rPr>
            </w:pP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60-69</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4</w:t>
            </w:r>
          </w:p>
        </w:tc>
        <w:tc>
          <w:tcPr>
            <w:tcW w:w="123" w:type="pct"/>
          </w:tcPr>
          <w:p w:rsidR="00D538A5" w:rsidRPr="007E70FD" w:rsidRDefault="00D538A5" w:rsidP="009D77CD">
            <w:pPr>
              <w:spacing w:after="0" w:line="240" w:lineRule="auto"/>
              <w:jc w:val="both"/>
              <w:rPr>
                <w:rFonts w:ascii="Times New Roman" w:hAnsi="Times New Roman"/>
                <w:sz w:val="20"/>
                <w:szCs w:val="20"/>
              </w:rPr>
            </w:pPr>
          </w:p>
        </w:tc>
        <w:tc>
          <w:tcPr>
            <w:tcW w:w="123" w:type="pct"/>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3</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2</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w:t>
            </w:r>
          </w:p>
        </w:tc>
        <w:tc>
          <w:tcPr>
            <w:tcW w:w="2393" w:type="pct"/>
            <w:shd w:val="clear" w:color="auto" w:fill="auto"/>
          </w:tcPr>
          <w:p w:rsidR="00D538A5" w:rsidRPr="007E70FD" w:rsidRDefault="00D538A5" w:rsidP="009D77CD">
            <w:pPr>
              <w:spacing w:after="0" w:line="240" w:lineRule="auto"/>
              <w:jc w:val="both"/>
              <w:rPr>
                <w:rFonts w:ascii="Times New Roman" w:hAnsi="Times New Roman"/>
                <w:sz w:val="20"/>
                <w:szCs w:val="20"/>
              </w:rPr>
            </w:pPr>
          </w:p>
        </w:tc>
      </w:tr>
      <w:tr w:rsidR="00D538A5" w:rsidRPr="007E70FD" w:rsidTr="009D77CD">
        <w:trPr>
          <w:trHeight w:val="40"/>
        </w:trPr>
        <w:tc>
          <w:tcPr>
            <w:tcW w:w="1992" w:type="pct"/>
            <w:shd w:val="clear" w:color="auto" w:fill="auto"/>
          </w:tcPr>
          <w:p w:rsidR="00D538A5" w:rsidRPr="007E70FD" w:rsidRDefault="00D538A5" w:rsidP="009D77CD">
            <w:pPr>
              <w:spacing w:after="0" w:line="240" w:lineRule="auto"/>
              <w:rPr>
                <w:rFonts w:ascii="Times New Roman" w:hAnsi="Times New Roman"/>
                <w:sz w:val="20"/>
                <w:szCs w:val="20"/>
              </w:rPr>
            </w:pPr>
            <w:r w:rsidRPr="007E70FD">
              <w:rPr>
                <w:rFonts w:ascii="Times New Roman" w:hAnsi="Times New Roman"/>
                <w:sz w:val="20"/>
                <w:szCs w:val="20"/>
              </w:rPr>
              <w:t>51-59</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3</w:t>
            </w:r>
          </w:p>
        </w:tc>
        <w:tc>
          <w:tcPr>
            <w:tcW w:w="123" w:type="pct"/>
          </w:tcPr>
          <w:p w:rsidR="00D538A5" w:rsidRPr="007E70FD" w:rsidRDefault="00D538A5" w:rsidP="009D77CD">
            <w:pPr>
              <w:spacing w:after="0" w:line="240" w:lineRule="auto"/>
              <w:jc w:val="both"/>
              <w:rPr>
                <w:rFonts w:ascii="Times New Roman" w:hAnsi="Times New Roman"/>
                <w:sz w:val="20"/>
                <w:szCs w:val="20"/>
              </w:rPr>
            </w:pPr>
          </w:p>
        </w:tc>
        <w:tc>
          <w:tcPr>
            <w:tcW w:w="123" w:type="pct"/>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2</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w:t>
            </w:r>
          </w:p>
        </w:tc>
        <w:tc>
          <w:tcPr>
            <w:tcW w:w="123" w:type="pct"/>
            <w:shd w:val="clear" w:color="auto" w:fill="auto"/>
          </w:tcPr>
          <w:p w:rsidR="00D538A5" w:rsidRPr="007E70FD" w:rsidRDefault="00D538A5" w:rsidP="009D77CD">
            <w:pPr>
              <w:spacing w:after="0" w:line="240" w:lineRule="auto"/>
              <w:jc w:val="both"/>
              <w:rPr>
                <w:rFonts w:ascii="Times New Roman" w:hAnsi="Times New Roman"/>
                <w:sz w:val="20"/>
                <w:szCs w:val="20"/>
              </w:rPr>
            </w:pPr>
            <w:r w:rsidRPr="007E70FD">
              <w:rPr>
                <w:rFonts w:ascii="Times New Roman" w:hAnsi="Times New Roman"/>
                <w:sz w:val="20"/>
                <w:szCs w:val="20"/>
              </w:rPr>
              <w:t>-</w:t>
            </w:r>
          </w:p>
        </w:tc>
        <w:tc>
          <w:tcPr>
            <w:tcW w:w="2393" w:type="pct"/>
            <w:shd w:val="clear" w:color="auto" w:fill="auto"/>
          </w:tcPr>
          <w:p w:rsidR="00D538A5" w:rsidRPr="007E70FD" w:rsidRDefault="00D538A5" w:rsidP="009D77CD">
            <w:pPr>
              <w:spacing w:after="0" w:line="240" w:lineRule="auto"/>
              <w:jc w:val="both"/>
              <w:rPr>
                <w:rFonts w:ascii="Times New Roman" w:hAnsi="Times New Roman"/>
                <w:sz w:val="20"/>
                <w:szCs w:val="20"/>
              </w:rPr>
            </w:pPr>
          </w:p>
        </w:tc>
      </w:tr>
      <w:tr w:rsidR="00D538A5" w:rsidRPr="007E70FD" w:rsidTr="009D77CD">
        <w:tc>
          <w:tcPr>
            <w:tcW w:w="1992" w:type="pct"/>
            <w:shd w:val="clear" w:color="auto" w:fill="auto"/>
          </w:tcPr>
          <w:p w:rsidR="00D538A5" w:rsidRPr="007E70FD" w:rsidRDefault="00D538A5" w:rsidP="009D77CD">
            <w:pPr>
              <w:spacing w:after="0" w:line="240" w:lineRule="auto"/>
              <w:jc w:val="both"/>
              <w:rPr>
                <w:rFonts w:ascii="Times New Roman" w:hAnsi="Times New Roman"/>
              </w:rPr>
            </w:pPr>
            <w:r w:rsidRPr="007E70FD">
              <w:rPr>
                <w:rFonts w:ascii="Times New Roman" w:hAnsi="Times New Roman"/>
              </w:rPr>
              <w:t>2.1</w:t>
            </w:r>
            <w:r w:rsidRPr="007E70FD">
              <w:rPr>
                <w:rFonts w:ascii="Times New Roman" w:hAnsi="Times New Roman"/>
                <w:b/>
              </w:rPr>
              <w:t>.Очные</w:t>
            </w:r>
            <w:r w:rsidRPr="007E70FD">
              <w:rPr>
                <w:rFonts w:ascii="Times New Roman" w:hAnsi="Times New Roman"/>
              </w:rPr>
              <w:t>. Достижения обучающихся в Всероссийской  олимпиаде школьников, в международных олимпиадах, олимпиадах для обучающихся в 4-11 классов, обучающихся в начальной школе.</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Муниципальный уровень</w:t>
            </w:r>
            <w:r w:rsidRPr="007E70FD">
              <w:rPr>
                <w:rFonts w:ascii="Times New Roman" w:hAnsi="Times New Roman"/>
                <w:sz w:val="18"/>
                <w:szCs w:val="18"/>
              </w:rPr>
              <w:t xml:space="preserve"> (за каждое призовое место):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Победитель  – 15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10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Региональный уровень</w:t>
            </w:r>
            <w:r w:rsidRPr="007E70FD">
              <w:rPr>
                <w:rFonts w:ascii="Times New Roman" w:hAnsi="Times New Roman"/>
                <w:sz w:val="18"/>
                <w:szCs w:val="18"/>
              </w:rPr>
              <w:t xml:space="preserve"> (за каждое призовое место):</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Победитель  – 20 баллов;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Призер  – 15 баллов;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Участник – 5 баллов;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Всероссийский уровень</w:t>
            </w:r>
            <w:r w:rsidRPr="007E70FD">
              <w:rPr>
                <w:rFonts w:ascii="Times New Roman" w:hAnsi="Times New Roman"/>
                <w:sz w:val="18"/>
                <w:szCs w:val="18"/>
              </w:rPr>
              <w:t xml:space="preserve"> (за каждое призовое место):</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25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Призовые места – 20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Участник – 10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Достижения разных учащихся суммируются.</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Примечание: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Муниципальный и региональный уровни  – на 1 год </w:t>
            </w:r>
          </w:p>
          <w:p w:rsidR="00D538A5" w:rsidRPr="007E70FD" w:rsidRDefault="00D538A5" w:rsidP="009D77CD">
            <w:pPr>
              <w:spacing w:after="0" w:line="240" w:lineRule="auto"/>
              <w:jc w:val="both"/>
              <w:rPr>
                <w:rFonts w:ascii="Times New Roman" w:hAnsi="Times New Roman"/>
              </w:rPr>
            </w:pPr>
            <w:r w:rsidRPr="007E70FD">
              <w:rPr>
                <w:rFonts w:ascii="Times New Roman" w:hAnsi="Times New Roman"/>
                <w:sz w:val="18"/>
                <w:szCs w:val="18"/>
              </w:rPr>
              <w:t>(участник регионального или всероссийского уровня устанавливается на полугодие однократно)</w:t>
            </w:r>
          </w:p>
        </w:tc>
      </w:tr>
      <w:tr w:rsidR="00D538A5" w:rsidRPr="007E70FD" w:rsidTr="009D77CD">
        <w:tc>
          <w:tcPr>
            <w:tcW w:w="1992" w:type="pct"/>
            <w:shd w:val="clear" w:color="auto" w:fill="auto"/>
          </w:tcPr>
          <w:p w:rsidR="00D538A5" w:rsidRPr="007E70FD" w:rsidRDefault="00D538A5" w:rsidP="009D77CD">
            <w:pPr>
              <w:spacing w:after="0" w:line="240" w:lineRule="auto"/>
              <w:jc w:val="both"/>
              <w:rPr>
                <w:rFonts w:ascii="Times New Roman" w:hAnsi="Times New Roman"/>
                <w:sz w:val="20"/>
              </w:rPr>
            </w:pPr>
            <w:r w:rsidRPr="007E70FD">
              <w:rPr>
                <w:rFonts w:ascii="Times New Roman" w:hAnsi="Times New Roman"/>
              </w:rPr>
              <w:t xml:space="preserve">2.2 </w:t>
            </w:r>
            <w:r w:rsidRPr="007E70FD">
              <w:rPr>
                <w:rFonts w:ascii="Times New Roman" w:hAnsi="Times New Roman"/>
                <w:sz w:val="20"/>
              </w:rPr>
              <w:t>Достижения обучающихся в исследовательских</w:t>
            </w:r>
            <w:r w:rsidRPr="007E70FD">
              <w:rPr>
                <w:rFonts w:ascii="Times New Roman" w:hAnsi="Times New Roman"/>
                <w:b/>
                <w:sz w:val="20"/>
              </w:rPr>
              <w:t xml:space="preserve"> очных</w:t>
            </w:r>
            <w:r w:rsidRPr="007E70FD">
              <w:rPr>
                <w:rFonts w:ascii="Times New Roman" w:hAnsi="Times New Roman"/>
                <w:sz w:val="20"/>
              </w:rPr>
              <w:t xml:space="preserve"> конкурсах и конференциях: «Шаг в будущее»</w:t>
            </w:r>
          </w:p>
          <w:p w:rsidR="00D538A5" w:rsidRPr="007E70FD" w:rsidRDefault="00D538A5" w:rsidP="009D77CD">
            <w:pPr>
              <w:spacing w:after="0" w:line="240" w:lineRule="auto"/>
              <w:jc w:val="both"/>
              <w:rPr>
                <w:rFonts w:ascii="Times New Roman" w:hAnsi="Times New Roman"/>
              </w:rPr>
            </w:pPr>
            <w:r w:rsidRPr="007E70FD">
              <w:rPr>
                <w:rFonts w:ascii="Times New Roman" w:hAnsi="Times New Roman"/>
                <w:sz w:val="20"/>
              </w:rPr>
              <w:t xml:space="preserve">«Познание и творчество» (олимпиады по предмету), «Всероссийский конкурс исследовательских работ учащихся, посвященный </w:t>
            </w:r>
            <w:proofErr w:type="spellStart"/>
            <w:r w:rsidRPr="007E70FD">
              <w:rPr>
                <w:rFonts w:ascii="Times New Roman" w:hAnsi="Times New Roman"/>
                <w:sz w:val="20"/>
              </w:rPr>
              <w:t>Д.И.Менделееву</w:t>
            </w:r>
            <w:proofErr w:type="spellEnd"/>
            <w:r w:rsidRPr="007E70FD">
              <w:rPr>
                <w:rFonts w:ascii="Times New Roman" w:hAnsi="Times New Roman"/>
                <w:sz w:val="20"/>
              </w:rPr>
              <w:t xml:space="preserve">», «Юность, наука, культура», «Открытие, созвездие», Всероссийский конкурс исследователей окружающее среды, «Национальное достояние России,  первые шаги в науку», «Межрегиональная конференция «Образование. Наука. Профессия», «Всемирный конкурс «ЮНЕКО», всероссийская научно-экологическая олимпиада обучающихся ДОД», «Российский конкурс «Юный исследователь» и других, проводимых под эгидой </w:t>
            </w:r>
            <w:proofErr w:type="spellStart"/>
            <w:r w:rsidRPr="007E70FD">
              <w:rPr>
                <w:rFonts w:ascii="Times New Roman" w:hAnsi="Times New Roman"/>
                <w:sz w:val="20"/>
              </w:rPr>
              <w:t>МОиНРФ</w:t>
            </w:r>
            <w:proofErr w:type="spellEnd"/>
            <w:r w:rsidRPr="007E70FD">
              <w:rPr>
                <w:rFonts w:ascii="Times New Roman" w:hAnsi="Times New Roman"/>
                <w:sz w:val="20"/>
              </w:rPr>
              <w:t xml:space="preserve"> </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Муниципальный  и региональный уровень</w:t>
            </w:r>
            <w:r w:rsidRPr="007E70FD">
              <w:rPr>
                <w:rFonts w:ascii="Times New Roman" w:hAnsi="Times New Roman"/>
                <w:sz w:val="18"/>
                <w:szCs w:val="18"/>
              </w:rPr>
              <w:t xml:space="preserve"> (за каждое призовое место):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10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5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Региональный уровень</w:t>
            </w:r>
            <w:r w:rsidRPr="007E70FD">
              <w:rPr>
                <w:rFonts w:ascii="Times New Roman" w:hAnsi="Times New Roman"/>
                <w:sz w:val="18"/>
                <w:szCs w:val="18"/>
              </w:rPr>
              <w:t xml:space="preserve"> (за каждое призовое место);</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15 балов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10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Всероссийский уровень</w:t>
            </w:r>
            <w:r w:rsidRPr="007E70FD">
              <w:rPr>
                <w:rFonts w:ascii="Times New Roman" w:hAnsi="Times New Roman"/>
                <w:sz w:val="18"/>
                <w:szCs w:val="18"/>
              </w:rPr>
              <w:t xml:space="preserve"> (за каждое призовое место);</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20 балов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15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Примечание: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баллы устанавливаются сроком на полугодие;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Результаты по разным направлениям суммируются.</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rPr>
            </w:pPr>
            <w:r w:rsidRPr="007E70FD">
              <w:rPr>
                <w:rFonts w:ascii="Times New Roman" w:hAnsi="Times New Roman"/>
              </w:rPr>
              <w:t>2.3 Достижения учащихся в предметных,  интеллектуальных и  творческих   конкурсах.</w:t>
            </w: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r w:rsidRPr="007E70FD">
              <w:rPr>
                <w:rFonts w:ascii="Times New Roman" w:hAnsi="Times New Roman"/>
              </w:rPr>
              <w:t xml:space="preserve"> </w:t>
            </w:r>
          </w:p>
          <w:p w:rsidR="00D538A5" w:rsidRPr="007E70FD" w:rsidRDefault="00D538A5" w:rsidP="009D77CD">
            <w:pPr>
              <w:spacing w:after="0" w:line="240" w:lineRule="auto"/>
              <w:rPr>
                <w:rFonts w:ascii="Times New Roman" w:hAnsi="Times New Roman"/>
              </w:rPr>
            </w:pPr>
          </w:p>
          <w:p w:rsidR="00D538A5" w:rsidRPr="007E70FD" w:rsidRDefault="00D538A5" w:rsidP="009D77CD">
            <w:pPr>
              <w:spacing w:after="0" w:line="240" w:lineRule="auto"/>
              <w:rPr>
                <w:rFonts w:ascii="Times New Roman" w:hAnsi="Times New Roman"/>
              </w:rPr>
            </w:pP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Заочный этап</w:t>
            </w:r>
            <w:r w:rsidRPr="007E70FD">
              <w:rPr>
                <w:rFonts w:ascii="Times New Roman" w:hAnsi="Times New Roman"/>
                <w:sz w:val="18"/>
                <w:szCs w:val="18"/>
              </w:rPr>
              <w:t>: всероссийский уровень, региональный, муниципальный уровень (за каждое призовое место)</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(По приказам управления образования, </w:t>
            </w:r>
            <w:proofErr w:type="spellStart"/>
            <w:r w:rsidRPr="007E70FD">
              <w:rPr>
                <w:rFonts w:ascii="Times New Roman" w:hAnsi="Times New Roman"/>
                <w:sz w:val="18"/>
                <w:szCs w:val="18"/>
              </w:rPr>
              <w:t>Белиро</w:t>
            </w:r>
            <w:proofErr w:type="spellEnd"/>
            <w:r w:rsidRPr="007E70FD">
              <w:rPr>
                <w:rFonts w:ascii="Times New Roman" w:hAnsi="Times New Roman"/>
                <w:sz w:val="18"/>
                <w:szCs w:val="18"/>
              </w:rPr>
              <w:t xml:space="preserve">):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Муниципальный и региональный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4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3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Участие – 1 балл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Всероссийский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5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4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Участие – 1 балл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b/>
                <w:sz w:val="18"/>
                <w:szCs w:val="18"/>
              </w:rPr>
              <w:t xml:space="preserve">Очный тур: Муниципальный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6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5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Участие – 3балла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Региональный уровень</w:t>
            </w:r>
            <w:r w:rsidRPr="007E70FD">
              <w:rPr>
                <w:rFonts w:ascii="Times New Roman" w:hAnsi="Times New Roman"/>
                <w:sz w:val="18"/>
                <w:szCs w:val="18"/>
              </w:rPr>
              <w:t xml:space="preserve">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8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Призер – 7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Участие – 4 балла;</w:t>
            </w:r>
          </w:p>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b/>
                <w:sz w:val="18"/>
                <w:szCs w:val="18"/>
              </w:rPr>
              <w:t xml:space="preserve">Всероссийский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место – 10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lastRenderedPageBreak/>
              <w:t>Призер –  9 балла;</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Участие – 7 баллов.</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rPr>
            </w:pPr>
            <w:r w:rsidRPr="007E70FD">
              <w:rPr>
                <w:rFonts w:ascii="Times New Roman" w:hAnsi="Times New Roman"/>
              </w:rPr>
              <w:lastRenderedPageBreak/>
              <w:t>Вузовские олимпиады</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b/>
                <w:sz w:val="18"/>
                <w:szCs w:val="18"/>
              </w:rPr>
              <w:t>Победитель – 10 баллов;</w:t>
            </w:r>
          </w:p>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b/>
                <w:sz w:val="18"/>
                <w:szCs w:val="18"/>
              </w:rPr>
              <w:t>Призер – 7 баллов;</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b/>
                <w:sz w:val="18"/>
                <w:szCs w:val="18"/>
              </w:rPr>
              <w:t xml:space="preserve">Участник – 1 балл </w:t>
            </w:r>
            <w:r w:rsidRPr="007E70FD">
              <w:rPr>
                <w:rFonts w:ascii="Times New Roman" w:hAnsi="Times New Roman"/>
                <w:sz w:val="18"/>
                <w:szCs w:val="18"/>
              </w:rPr>
              <w:t>(при условии, что обучающийся прошел отборочный тур и вышел в очный этап, но не более 5 баллов)</w:t>
            </w:r>
          </w:p>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sz w:val="18"/>
                <w:szCs w:val="18"/>
              </w:rPr>
              <w:t>(устанавливается на полугодие)</w:t>
            </w:r>
          </w:p>
        </w:tc>
      </w:tr>
      <w:tr w:rsidR="00D538A5" w:rsidRPr="007E70FD" w:rsidTr="009D77CD">
        <w:tc>
          <w:tcPr>
            <w:tcW w:w="5000" w:type="pct"/>
            <w:gridSpan w:val="7"/>
            <w:shd w:val="clear" w:color="auto" w:fill="auto"/>
          </w:tcPr>
          <w:p w:rsidR="00D538A5" w:rsidRPr="007E70FD" w:rsidRDefault="00D538A5" w:rsidP="009D77CD">
            <w:pPr>
              <w:spacing w:after="0" w:line="240" w:lineRule="auto"/>
              <w:jc w:val="both"/>
              <w:rPr>
                <w:rFonts w:ascii="Times New Roman" w:hAnsi="Times New Roman"/>
              </w:rPr>
            </w:pPr>
            <w:r w:rsidRPr="007E70FD">
              <w:rPr>
                <w:rFonts w:ascii="Times New Roman" w:hAnsi="Times New Roman"/>
                <w:b/>
              </w:rPr>
              <w:t>Профессиональные достижения</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 xml:space="preserve">3.1. Результативное участие (победа, выход в финал) в конкурсах профессионального мастерства . («Учитель года», «Сердце отдаю детям» и др., проводимые по приказам </w:t>
            </w:r>
            <w:proofErr w:type="spellStart"/>
            <w:r w:rsidRPr="007E70FD">
              <w:rPr>
                <w:rFonts w:ascii="Times New Roman" w:hAnsi="Times New Roman"/>
                <w:sz w:val="20"/>
              </w:rPr>
              <w:t>БелИРО</w:t>
            </w:r>
            <w:proofErr w:type="spellEnd"/>
            <w:r w:rsidRPr="007E70FD">
              <w:rPr>
                <w:rFonts w:ascii="Times New Roman" w:hAnsi="Times New Roman"/>
                <w:sz w:val="20"/>
              </w:rPr>
              <w:t xml:space="preserve">, управления образования (или ими рекомендуемыми)) </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Очные: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20 баллов - всероссийский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12 баллов - региональный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10 баллов в - муниципальный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6 баллов – участие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Заочные: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 Победитель, призёр:</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 5 баллов - всероссийский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 4 балла - региональный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 3 балла – муниципальный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 2 балла -участник (любого уровня):</w:t>
            </w:r>
          </w:p>
          <w:p w:rsidR="00D538A5" w:rsidRPr="007E70FD" w:rsidRDefault="00D538A5" w:rsidP="009D77CD">
            <w:pPr>
              <w:pStyle w:val="ad"/>
              <w:spacing w:after="0" w:line="240" w:lineRule="auto"/>
              <w:ind w:left="1"/>
              <w:jc w:val="both"/>
              <w:rPr>
                <w:rFonts w:ascii="Times New Roman" w:hAnsi="Times New Roman"/>
                <w:sz w:val="18"/>
                <w:szCs w:val="18"/>
              </w:rPr>
            </w:pPr>
            <w:r w:rsidRPr="007E70FD">
              <w:rPr>
                <w:rFonts w:ascii="Times New Roman" w:hAnsi="Times New Roman"/>
                <w:sz w:val="18"/>
                <w:szCs w:val="18"/>
              </w:rPr>
              <w:t>Примечание призовые места в очных конкурсах устанавливаются на год, заочные на полугодие</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 xml:space="preserve">3.2. Наличие публикаций </w:t>
            </w:r>
          </w:p>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(учитывается не более 3 публикаций)</w:t>
            </w:r>
          </w:p>
          <w:p w:rsidR="00D538A5" w:rsidRPr="007E70FD" w:rsidRDefault="00D538A5" w:rsidP="009D77CD">
            <w:pPr>
              <w:spacing w:after="0" w:line="240" w:lineRule="auto"/>
              <w:rPr>
                <w:rFonts w:ascii="Times New Roman" w:hAnsi="Times New Roman"/>
                <w:sz w:val="20"/>
              </w:rPr>
            </w:pP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b/>
                <w:sz w:val="18"/>
                <w:szCs w:val="18"/>
              </w:rPr>
            </w:pPr>
            <w:r w:rsidRPr="007E70FD">
              <w:rPr>
                <w:rFonts w:ascii="Times New Roman" w:hAnsi="Times New Roman"/>
                <w:sz w:val="18"/>
                <w:szCs w:val="18"/>
              </w:rPr>
              <w:t xml:space="preserve">Печатные издания, </w:t>
            </w:r>
            <w:r w:rsidRPr="007E70FD">
              <w:rPr>
                <w:rFonts w:ascii="Times New Roman" w:hAnsi="Times New Roman"/>
                <w:b/>
                <w:sz w:val="18"/>
                <w:szCs w:val="18"/>
              </w:rPr>
              <w:t>допущенные редакционным советом</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3 балла – всероссийский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2 балла –  региональный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2 балла – муниципальный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(соответствующие баллы устанавливаются за каждую публикацию  на полугодие).</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3.3. Наличие обобщенного опыта работы</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6 баллов - региональный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4 балла - муниципальный уровень;</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2 балла – уровень ОУ</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Примечание: баллы устанавливаются на один года.</w:t>
            </w:r>
          </w:p>
        </w:tc>
      </w:tr>
      <w:tr w:rsidR="00D538A5" w:rsidRPr="007E70FD" w:rsidTr="009D77CD">
        <w:trPr>
          <w:trHeight w:val="428"/>
        </w:trPr>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4.1. Зафиксированное очное выступление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проводимые на базе школы,  подготовка учащихся в рамках сетевого взаимодействия  и др.)</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4 балла - всероссийский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3 балла - региональный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2 балл - муниципальный уровень. </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1 балл – уровень ОУ</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Примечание: набранные за участие в мероприятиях по разным темам баллы суммируются.</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(Не учитываются выступления по результатам публикаций сборников)</w:t>
            </w:r>
          </w:p>
          <w:p w:rsidR="00D538A5" w:rsidRPr="007E70FD" w:rsidRDefault="00D538A5" w:rsidP="009D77CD">
            <w:pPr>
              <w:spacing w:after="0" w:line="240" w:lineRule="auto"/>
              <w:jc w:val="both"/>
              <w:rPr>
                <w:rFonts w:ascii="Times New Roman" w:hAnsi="Times New Roman"/>
                <w:sz w:val="18"/>
                <w:szCs w:val="18"/>
              </w:rPr>
            </w:pPr>
          </w:p>
        </w:tc>
      </w:tr>
      <w:tr w:rsidR="00D538A5" w:rsidRPr="007E70FD" w:rsidTr="009D77CD">
        <w:trPr>
          <w:trHeight w:val="1046"/>
        </w:trPr>
        <w:tc>
          <w:tcPr>
            <w:tcW w:w="1992" w:type="pct"/>
            <w:shd w:val="clear" w:color="auto" w:fill="auto"/>
          </w:tcPr>
          <w:p w:rsidR="00D538A5" w:rsidRPr="007E70FD" w:rsidRDefault="00D538A5" w:rsidP="009D77CD">
            <w:pPr>
              <w:spacing w:after="0" w:line="240" w:lineRule="auto"/>
              <w:rPr>
                <w:rFonts w:ascii="Times New Roman" w:hAnsi="Times New Roman"/>
              </w:rPr>
            </w:pPr>
            <w:r w:rsidRPr="007E70FD">
              <w:rPr>
                <w:rFonts w:ascii="Times New Roman" w:hAnsi="Times New Roman"/>
                <w:sz w:val="20"/>
              </w:rPr>
              <w:t>4.2. Результативное участие   в смотре – конкурсе кабинетов</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5 баллов – призовое место в муниципальном конкурсе;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7 баллов – призовое место в региональном конкурсе;</w:t>
            </w:r>
          </w:p>
          <w:p w:rsidR="00D538A5" w:rsidRPr="007E70FD" w:rsidRDefault="00D538A5" w:rsidP="009D77CD">
            <w:pPr>
              <w:spacing w:after="0" w:line="240" w:lineRule="auto"/>
              <w:jc w:val="both"/>
              <w:rPr>
                <w:rFonts w:ascii="Times New Roman" w:hAnsi="Times New Roman"/>
                <w:sz w:val="18"/>
                <w:szCs w:val="18"/>
              </w:rPr>
            </w:pP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4.3. Улучшение материальной среды кабинета</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 xml:space="preserve">3 балла </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5.1 Привлечение учителя к работе в качестве эксперта</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5 баллов – неоднократное участие в работе комиссий на региональном уровне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3 балла - неоднократное участие в работе комиссий на муниципальном уровне</w:t>
            </w: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2 балла – разовое участие</w:t>
            </w: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5.2.Работа в качестве руководителя ШМО</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5 балла</w:t>
            </w:r>
          </w:p>
        </w:tc>
      </w:tr>
      <w:tr w:rsidR="00D538A5" w:rsidRPr="007E70FD" w:rsidTr="009D77CD">
        <w:trPr>
          <w:trHeight w:val="1128"/>
        </w:trPr>
        <w:tc>
          <w:tcPr>
            <w:tcW w:w="1992" w:type="pct"/>
            <w:shd w:val="clear" w:color="auto" w:fill="auto"/>
          </w:tcPr>
          <w:p w:rsidR="00D538A5" w:rsidRPr="007E70FD" w:rsidRDefault="00D538A5" w:rsidP="009D77CD">
            <w:pPr>
              <w:spacing w:after="0" w:line="240" w:lineRule="auto"/>
              <w:rPr>
                <w:rFonts w:ascii="Times New Roman" w:hAnsi="Times New Roman"/>
                <w:sz w:val="20"/>
              </w:rPr>
            </w:pPr>
            <w:r w:rsidRPr="007E70FD">
              <w:rPr>
                <w:rFonts w:ascii="Times New Roman" w:hAnsi="Times New Roman"/>
                <w:sz w:val="20"/>
              </w:rPr>
              <w:t>5.3 Выполнение работы, не предусмотренной функциональными обязанностями</w:t>
            </w:r>
          </w:p>
          <w:p w:rsidR="00D538A5" w:rsidRPr="007E70FD" w:rsidRDefault="00D538A5" w:rsidP="009D77CD">
            <w:pPr>
              <w:numPr>
                <w:ilvl w:val="0"/>
                <w:numId w:val="40"/>
              </w:numPr>
              <w:tabs>
                <w:tab w:val="clear" w:pos="1301"/>
                <w:tab w:val="left" w:pos="72"/>
                <w:tab w:val="left" w:pos="252"/>
              </w:tabs>
              <w:spacing w:after="0" w:line="240" w:lineRule="auto"/>
              <w:ind w:left="72" w:firstLine="31"/>
              <w:rPr>
                <w:rFonts w:ascii="Times New Roman" w:hAnsi="Times New Roman"/>
                <w:sz w:val="20"/>
              </w:rPr>
            </w:pPr>
            <w:r w:rsidRPr="007E70FD">
              <w:rPr>
                <w:rFonts w:ascii="Times New Roman" w:hAnsi="Times New Roman"/>
                <w:sz w:val="20"/>
              </w:rPr>
              <w:t>Временное исполнение обязанностей классного руководителя</w:t>
            </w:r>
          </w:p>
          <w:p w:rsidR="00D538A5" w:rsidRPr="007E70FD" w:rsidRDefault="00D538A5" w:rsidP="009D77CD">
            <w:pPr>
              <w:tabs>
                <w:tab w:val="left" w:pos="252"/>
              </w:tabs>
              <w:spacing w:after="0" w:line="240" w:lineRule="auto"/>
              <w:ind w:left="103"/>
              <w:rPr>
                <w:rFonts w:ascii="Times New Roman" w:hAnsi="Times New Roman"/>
                <w:sz w:val="20"/>
              </w:rPr>
            </w:pPr>
            <w:r w:rsidRPr="007E70FD">
              <w:rPr>
                <w:rFonts w:ascii="Times New Roman" w:hAnsi="Times New Roman"/>
                <w:sz w:val="20"/>
              </w:rPr>
              <w:t xml:space="preserve">Руководство </w:t>
            </w:r>
            <w:proofErr w:type="spellStart"/>
            <w:r w:rsidRPr="007E70FD">
              <w:rPr>
                <w:rFonts w:ascii="Times New Roman" w:hAnsi="Times New Roman"/>
                <w:sz w:val="20"/>
              </w:rPr>
              <w:t>пед</w:t>
            </w:r>
            <w:proofErr w:type="spellEnd"/>
            <w:r w:rsidRPr="007E70FD">
              <w:rPr>
                <w:rFonts w:ascii="Times New Roman" w:hAnsi="Times New Roman"/>
                <w:sz w:val="20"/>
              </w:rPr>
              <w:t xml:space="preserve">. Практикой  </w:t>
            </w:r>
          </w:p>
        </w:tc>
        <w:tc>
          <w:tcPr>
            <w:tcW w:w="3008" w:type="pct"/>
            <w:gridSpan w:val="6"/>
            <w:shd w:val="clear" w:color="auto" w:fill="auto"/>
          </w:tcPr>
          <w:p w:rsidR="00D538A5" w:rsidRPr="007E70FD" w:rsidRDefault="00D538A5" w:rsidP="009D77CD">
            <w:pPr>
              <w:spacing w:after="0" w:line="240" w:lineRule="auto"/>
              <w:jc w:val="both"/>
              <w:rPr>
                <w:rFonts w:ascii="Times New Roman" w:hAnsi="Times New Roman"/>
                <w:sz w:val="18"/>
                <w:szCs w:val="18"/>
              </w:rPr>
            </w:pPr>
          </w:p>
          <w:p w:rsidR="00D538A5" w:rsidRPr="007E70FD" w:rsidRDefault="00D538A5" w:rsidP="009D77CD">
            <w:pPr>
              <w:spacing w:after="0" w:line="240" w:lineRule="auto"/>
              <w:jc w:val="both"/>
              <w:rPr>
                <w:rFonts w:ascii="Times New Roman" w:hAnsi="Times New Roman"/>
                <w:sz w:val="18"/>
                <w:szCs w:val="18"/>
              </w:rPr>
            </w:pPr>
            <w:r w:rsidRPr="007E70FD">
              <w:rPr>
                <w:rFonts w:ascii="Times New Roman" w:hAnsi="Times New Roman"/>
                <w:sz w:val="18"/>
                <w:szCs w:val="18"/>
              </w:rPr>
              <w:t>3 балла</w:t>
            </w:r>
          </w:p>
          <w:p w:rsidR="00D538A5" w:rsidRPr="007E70FD" w:rsidRDefault="00D538A5" w:rsidP="009D77CD">
            <w:pPr>
              <w:spacing w:after="0" w:line="240" w:lineRule="auto"/>
              <w:jc w:val="both"/>
              <w:rPr>
                <w:rFonts w:ascii="Times New Roman" w:hAnsi="Times New Roman"/>
                <w:sz w:val="18"/>
                <w:szCs w:val="18"/>
              </w:rPr>
            </w:pPr>
          </w:p>
          <w:p w:rsidR="00D538A5" w:rsidRPr="007E70FD" w:rsidRDefault="00D538A5" w:rsidP="009D77CD">
            <w:pPr>
              <w:spacing w:after="0" w:line="240" w:lineRule="auto"/>
              <w:jc w:val="both"/>
              <w:rPr>
                <w:rFonts w:ascii="Times New Roman" w:hAnsi="Times New Roman"/>
                <w:sz w:val="18"/>
                <w:szCs w:val="18"/>
              </w:rPr>
            </w:pPr>
          </w:p>
          <w:p w:rsidR="00D538A5" w:rsidRPr="007E70FD" w:rsidRDefault="00D538A5" w:rsidP="009D77CD">
            <w:pPr>
              <w:spacing w:after="0" w:line="240" w:lineRule="auto"/>
              <w:jc w:val="both"/>
              <w:rPr>
                <w:rFonts w:ascii="Times New Roman" w:hAnsi="Times New Roman"/>
                <w:sz w:val="18"/>
                <w:szCs w:val="18"/>
              </w:rPr>
            </w:pPr>
          </w:p>
        </w:tc>
      </w:tr>
      <w:tr w:rsidR="00D538A5" w:rsidRPr="007E70FD" w:rsidTr="009D77CD">
        <w:tc>
          <w:tcPr>
            <w:tcW w:w="1992" w:type="pct"/>
            <w:shd w:val="clear" w:color="auto" w:fill="auto"/>
          </w:tcPr>
          <w:p w:rsidR="00D538A5" w:rsidRPr="007E70FD" w:rsidRDefault="00D538A5" w:rsidP="009D77CD">
            <w:pPr>
              <w:spacing w:after="0" w:line="240" w:lineRule="auto"/>
              <w:rPr>
                <w:rFonts w:ascii="Times New Roman" w:hAnsi="Times New Roman"/>
                <w:b/>
                <w:sz w:val="24"/>
                <w:szCs w:val="24"/>
              </w:rPr>
            </w:pPr>
            <w:r w:rsidRPr="007E70FD">
              <w:rPr>
                <w:rFonts w:ascii="Times New Roman" w:hAnsi="Times New Roman"/>
                <w:b/>
                <w:sz w:val="24"/>
                <w:szCs w:val="24"/>
              </w:rPr>
              <w:t>ИТОГО (баллов)</w:t>
            </w:r>
          </w:p>
        </w:tc>
        <w:tc>
          <w:tcPr>
            <w:tcW w:w="3008" w:type="pct"/>
            <w:gridSpan w:val="6"/>
            <w:shd w:val="clear" w:color="auto" w:fill="auto"/>
          </w:tcPr>
          <w:p w:rsidR="00D538A5" w:rsidRPr="007E70FD" w:rsidRDefault="00D538A5" w:rsidP="009D77CD">
            <w:pPr>
              <w:spacing w:after="0" w:line="240" w:lineRule="auto"/>
              <w:rPr>
                <w:rFonts w:ascii="Times New Roman" w:hAnsi="Times New Roman"/>
              </w:rPr>
            </w:pPr>
          </w:p>
        </w:tc>
      </w:tr>
    </w:tbl>
    <w:p w:rsidR="00D538A5" w:rsidRPr="007E70FD" w:rsidRDefault="00D538A5" w:rsidP="00D538A5">
      <w:pPr>
        <w:spacing w:after="0" w:line="240" w:lineRule="auto"/>
        <w:contextualSpacing/>
        <w:rPr>
          <w:rFonts w:ascii="Times New Roman" w:hAnsi="Times New Roman" w:cs="Times New Roman"/>
          <w:sz w:val="24"/>
          <w:szCs w:val="24"/>
        </w:rPr>
      </w:pPr>
    </w:p>
    <w:p w:rsidR="00D538A5" w:rsidRPr="007E70FD" w:rsidRDefault="00D538A5" w:rsidP="00D538A5">
      <w:pPr>
        <w:rPr>
          <w:rFonts w:ascii="Times New Roman" w:hAnsi="Times New Roman" w:cs="Times New Roman"/>
          <w:b/>
          <w:sz w:val="28"/>
          <w:szCs w:val="24"/>
        </w:rPr>
      </w:pPr>
      <w:r w:rsidRPr="007E70FD">
        <w:rPr>
          <w:rFonts w:ascii="Times New Roman" w:hAnsi="Times New Roman" w:cs="Times New Roman"/>
          <w:b/>
          <w:sz w:val="28"/>
          <w:szCs w:val="24"/>
        </w:rPr>
        <w:t xml:space="preserve">- учителя физической культуры </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236"/>
        <w:gridCol w:w="236"/>
        <w:gridCol w:w="236"/>
        <w:gridCol w:w="316"/>
        <w:gridCol w:w="364"/>
        <w:gridCol w:w="5602"/>
      </w:tblGrid>
      <w:tr w:rsidR="00D538A5" w:rsidRPr="007E70FD" w:rsidTr="009D77CD">
        <w:trPr>
          <w:trHeight w:val="521"/>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Показатели критерий</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Количество баллов</w:t>
            </w:r>
          </w:p>
        </w:tc>
      </w:tr>
      <w:tr w:rsidR="00D538A5" w:rsidRPr="007E70FD" w:rsidTr="009D77CD">
        <w:tc>
          <w:tcPr>
            <w:tcW w:w="5000" w:type="pct"/>
            <w:gridSpan w:val="7"/>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b/>
                <w:sz w:val="20"/>
                <w:szCs w:val="20"/>
              </w:rPr>
              <w:lastRenderedPageBreak/>
              <w:t xml:space="preserve">Критерий  1. </w:t>
            </w:r>
            <w:proofErr w:type="spellStart"/>
            <w:r w:rsidRPr="007E70FD">
              <w:rPr>
                <w:rFonts w:ascii="Times New Roman" w:hAnsi="Times New Roman" w:cs="Times New Roman"/>
                <w:b/>
                <w:sz w:val="20"/>
                <w:szCs w:val="20"/>
              </w:rPr>
              <w:t>Сформированность</w:t>
            </w:r>
            <w:proofErr w:type="spellEnd"/>
            <w:r w:rsidRPr="007E70FD">
              <w:rPr>
                <w:rFonts w:ascii="Times New Roman" w:hAnsi="Times New Roman" w:cs="Times New Roman"/>
                <w:b/>
                <w:sz w:val="20"/>
                <w:szCs w:val="20"/>
              </w:rPr>
              <w:t xml:space="preserve"> предметных компетенций обучающихся</w:t>
            </w:r>
          </w:p>
        </w:tc>
      </w:tr>
      <w:tr w:rsidR="00D538A5" w:rsidRPr="007E70FD" w:rsidTr="009D77CD">
        <w:tc>
          <w:tcPr>
            <w:tcW w:w="1376" w:type="pct"/>
            <w:vMerge w:val="restar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качества знаний</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Группа сложности предмета</w:t>
            </w:r>
          </w:p>
        </w:tc>
      </w:tr>
      <w:tr w:rsidR="00D538A5" w:rsidRPr="007E70FD" w:rsidTr="009D77CD">
        <w:tc>
          <w:tcPr>
            <w:tcW w:w="1376" w:type="pct"/>
            <w:vMerge/>
            <w:shd w:val="clear" w:color="auto" w:fill="auto"/>
            <w:vAlign w:val="center"/>
          </w:tcPr>
          <w:p w:rsidR="00D538A5" w:rsidRPr="007E70FD" w:rsidRDefault="00D538A5" w:rsidP="009D77CD">
            <w:pPr>
              <w:spacing w:after="0" w:line="240" w:lineRule="auto"/>
              <w:rPr>
                <w:rFonts w:ascii="Times New Roman" w:hAnsi="Times New Roman" w:cs="Times New Roman"/>
                <w:sz w:val="20"/>
                <w:szCs w:val="20"/>
              </w:rPr>
            </w:pPr>
          </w:p>
        </w:tc>
        <w:tc>
          <w:tcPr>
            <w:tcW w:w="122"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II</w:t>
            </w:r>
          </w:p>
        </w:tc>
        <w:tc>
          <w:tcPr>
            <w:tcW w:w="16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III</w:t>
            </w:r>
          </w:p>
        </w:tc>
        <w:tc>
          <w:tcPr>
            <w:tcW w:w="189"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IV</w:t>
            </w:r>
          </w:p>
        </w:tc>
        <w:tc>
          <w:tcPr>
            <w:tcW w:w="290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80-100</w:t>
            </w:r>
          </w:p>
        </w:tc>
        <w:tc>
          <w:tcPr>
            <w:tcW w:w="122"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5</w:t>
            </w:r>
          </w:p>
        </w:tc>
        <w:tc>
          <w:tcPr>
            <w:tcW w:w="16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4</w:t>
            </w:r>
          </w:p>
        </w:tc>
        <w:tc>
          <w:tcPr>
            <w:tcW w:w="189"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w:t>
            </w:r>
          </w:p>
        </w:tc>
        <w:tc>
          <w:tcPr>
            <w:tcW w:w="290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70-79</w:t>
            </w:r>
          </w:p>
        </w:tc>
        <w:tc>
          <w:tcPr>
            <w:tcW w:w="122"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4</w:t>
            </w:r>
          </w:p>
        </w:tc>
        <w:tc>
          <w:tcPr>
            <w:tcW w:w="16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w:t>
            </w:r>
          </w:p>
        </w:tc>
        <w:tc>
          <w:tcPr>
            <w:tcW w:w="189"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w:t>
            </w:r>
          </w:p>
        </w:tc>
        <w:tc>
          <w:tcPr>
            <w:tcW w:w="290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60-69</w:t>
            </w:r>
          </w:p>
        </w:tc>
        <w:tc>
          <w:tcPr>
            <w:tcW w:w="122"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w:t>
            </w:r>
          </w:p>
        </w:tc>
        <w:tc>
          <w:tcPr>
            <w:tcW w:w="16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w:t>
            </w:r>
          </w:p>
        </w:tc>
        <w:tc>
          <w:tcPr>
            <w:tcW w:w="189"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w:t>
            </w:r>
          </w:p>
        </w:tc>
        <w:tc>
          <w:tcPr>
            <w:tcW w:w="290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rPr>
          <w:trHeight w:val="40"/>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51-59</w:t>
            </w:r>
          </w:p>
        </w:tc>
        <w:tc>
          <w:tcPr>
            <w:tcW w:w="122"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p>
        </w:tc>
        <w:tc>
          <w:tcPr>
            <w:tcW w:w="122" w:type="pct"/>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w:t>
            </w:r>
          </w:p>
        </w:tc>
        <w:tc>
          <w:tcPr>
            <w:tcW w:w="16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w:t>
            </w:r>
          </w:p>
        </w:tc>
        <w:tc>
          <w:tcPr>
            <w:tcW w:w="189"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w:t>
            </w:r>
          </w:p>
        </w:tc>
        <w:tc>
          <w:tcPr>
            <w:tcW w:w="2904"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c>
          <w:tcPr>
            <w:tcW w:w="1376" w:type="pct"/>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2.1</w:t>
            </w:r>
            <w:r w:rsidRPr="007E70FD">
              <w:rPr>
                <w:rFonts w:ascii="Times New Roman" w:hAnsi="Times New Roman" w:cs="Times New Roman"/>
                <w:b/>
                <w:sz w:val="20"/>
                <w:szCs w:val="20"/>
              </w:rPr>
              <w:t>. Очные</w:t>
            </w:r>
            <w:r w:rsidRPr="007E70FD">
              <w:rPr>
                <w:rFonts w:ascii="Times New Roman" w:hAnsi="Times New Roman" w:cs="Times New Roman"/>
                <w:sz w:val="20"/>
                <w:szCs w:val="20"/>
              </w:rPr>
              <w:t>. Достижения обучающихся в Всероссийской  олимпиаде школьников, в международных олимпиадах, олимпиадах для обучающихся в 4-11 классов, обучающихся в начальной школе.</w:t>
            </w:r>
          </w:p>
        </w:tc>
        <w:tc>
          <w:tcPr>
            <w:tcW w:w="3624" w:type="pct"/>
            <w:gridSpan w:val="6"/>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Муниципальный уровень</w:t>
            </w:r>
            <w:r w:rsidRPr="007E70FD">
              <w:rPr>
                <w:rFonts w:ascii="Times New Roman" w:hAnsi="Times New Roman" w:cs="Times New Roman"/>
                <w:sz w:val="20"/>
                <w:szCs w:val="20"/>
              </w:rPr>
              <w:t xml:space="preserve"> (за каждое призовое место):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Победитель – 15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Призер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Региональный уровень</w:t>
            </w:r>
            <w:r w:rsidRPr="007E70FD">
              <w:rPr>
                <w:rFonts w:ascii="Times New Roman" w:hAnsi="Times New Roman" w:cs="Times New Roman"/>
                <w:sz w:val="20"/>
                <w:szCs w:val="20"/>
              </w:rPr>
              <w:t xml:space="preserve"> (за каждое призовое место):</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Победитель – 20 баллов;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Призер – 15 баллов;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Участник – 5 баллов;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b/>
                <w:sz w:val="20"/>
                <w:szCs w:val="20"/>
              </w:rPr>
              <w:t>Всероссийский уровень</w:t>
            </w:r>
            <w:r w:rsidRPr="007E70FD">
              <w:rPr>
                <w:rFonts w:ascii="Times New Roman" w:hAnsi="Times New Roman" w:cs="Times New Roman"/>
                <w:sz w:val="20"/>
                <w:szCs w:val="20"/>
              </w:rPr>
              <w:t xml:space="preserve"> (за каждое призовое место):</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1 место – 25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Призовые места – 20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Участник – 10 баллов;</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Достижения разных учащихся суммируются.</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Примечание: муниципальный, региональный, Всероссийский уровень – на год</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w:t>
            </w:r>
            <w:r w:rsidRPr="007E70FD">
              <w:rPr>
                <w:rFonts w:ascii="Times New Roman" w:hAnsi="Times New Roman" w:cs="Times New Roman"/>
                <w:b/>
                <w:sz w:val="20"/>
                <w:szCs w:val="20"/>
              </w:rPr>
              <w:t>Участник регионального или Всероссийского уровня устанавливается на полугодие однократно)</w:t>
            </w:r>
          </w:p>
        </w:tc>
      </w:tr>
      <w:tr w:rsidR="00D538A5" w:rsidRPr="007E70FD" w:rsidTr="009D77CD">
        <w:tc>
          <w:tcPr>
            <w:tcW w:w="4999" w:type="pct"/>
            <w:gridSpan w:val="7"/>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b/>
                <w:sz w:val="20"/>
                <w:szCs w:val="20"/>
              </w:rPr>
              <w:t>Организация физкультурно-оздоровительной и спортивной работы  (для учителя физической культуры)</w:t>
            </w:r>
          </w:p>
        </w:tc>
      </w:tr>
      <w:tr w:rsidR="00D538A5" w:rsidRPr="007E70FD" w:rsidTr="009D77CD">
        <w:trPr>
          <w:trHeight w:val="2123"/>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2.3. Достижения учащихся в очных смотрах, спортивных соревнованиях и др. муниципального уровня  </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sz w:val="20"/>
                <w:szCs w:val="20"/>
              </w:rPr>
              <w:t xml:space="preserve">Достижения учащихся в очных смотрах, спортивных соревнованиях регионального уровня учитываются при  наличии призового командного </w:t>
            </w:r>
            <w:r w:rsidRPr="007E70FD">
              <w:rPr>
                <w:rFonts w:ascii="Times New Roman" w:hAnsi="Times New Roman" w:cs="Times New Roman"/>
                <w:b/>
                <w:sz w:val="20"/>
                <w:szCs w:val="20"/>
              </w:rPr>
              <w:t xml:space="preserve">места  (в соответствие с  приказом УО и Департамента образования)  </w:t>
            </w:r>
          </w:p>
          <w:p w:rsidR="00D538A5" w:rsidRPr="007E70FD" w:rsidRDefault="00D538A5" w:rsidP="009D77CD">
            <w:pPr>
              <w:spacing w:after="0" w:line="240" w:lineRule="auto"/>
              <w:rPr>
                <w:rFonts w:ascii="Times New Roman" w:hAnsi="Times New Roman" w:cs="Times New Roman"/>
                <w:sz w:val="20"/>
                <w:szCs w:val="20"/>
              </w:rPr>
            </w:pP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Муниципальный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5 баллов</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sz w:val="20"/>
                <w:szCs w:val="20"/>
              </w:rPr>
              <w:t>Призер – 3 балла</w:t>
            </w: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b/>
                <w:sz w:val="20"/>
                <w:szCs w:val="20"/>
              </w:rPr>
              <w:t>Региональный уровень</w:t>
            </w:r>
            <w:r w:rsidRPr="007E70FD">
              <w:rPr>
                <w:rFonts w:ascii="Times New Roman" w:hAnsi="Times New Roman" w:cs="Times New Roman"/>
                <w:sz w:val="20"/>
                <w:szCs w:val="20"/>
              </w:rPr>
              <w:t xml:space="preserve"> (за каждое призовое место): </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10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Призер – 7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Участие – 4 балла</w:t>
            </w: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b/>
                <w:sz w:val="20"/>
                <w:szCs w:val="20"/>
              </w:rPr>
            </w:pP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b/>
                <w:sz w:val="20"/>
                <w:szCs w:val="20"/>
              </w:rPr>
              <w:t>Всероссийский уровень</w:t>
            </w:r>
            <w:r w:rsidRPr="007E70FD">
              <w:rPr>
                <w:rFonts w:ascii="Times New Roman" w:hAnsi="Times New Roman" w:cs="Times New Roman"/>
                <w:sz w:val="20"/>
                <w:szCs w:val="20"/>
              </w:rPr>
              <w:t xml:space="preserve"> (за каждое призовое место):</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15 балов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Призер – 10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Результаты по разным направлениям суммируются.</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2.4 Выполнение обучающимися норм ГТО (по % обучающихся, выполнивших нормы) </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5 баллов – 70% и выше</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 балла – 50-69%</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2.5 «Президентские состязания», «Президентские игры», «Школьные спортивные клубы»</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b/>
                <w:sz w:val="20"/>
                <w:szCs w:val="20"/>
                <w:u w:val="single"/>
              </w:rPr>
            </w:pPr>
            <w:r w:rsidRPr="007E70FD">
              <w:rPr>
                <w:rFonts w:ascii="Times New Roman" w:hAnsi="Times New Roman" w:cs="Times New Roman"/>
                <w:b/>
                <w:sz w:val="20"/>
                <w:szCs w:val="20"/>
                <w:u w:val="single"/>
              </w:rPr>
              <w:t>Муниципальный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5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 место – 4 балла</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3 место – 3 балла </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Общекомандное место</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10 баллов;</w:t>
            </w:r>
          </w:p>
          <w:p w:rsidR="00D538A5" w:rsidRPr="007E70FD" w:rsidRDefault="00D538A5" w:rsidP="009D77CD">
            <w:pPr>
              <w:spacing w:after="0" w:line="240" w:lineRule="auto"/>
              <w:rPr>
                <w:rFonts w:ascii="Times New Roman" w:hAnsi="Times New Roman" w:cs="Times New Roman"/>
                <w:b/>
                <w:sz w:val="20"/>
                <w:szCs w:val="20"/>
                <w:u w:val="single"/>
              </w:rPr>
            </w:pPr>
            <w:r w:rsidRPr="007E70FD">
              <w:rPr>
                <w:rFonts w:ascii="Times New Roman" w:hAnsi="Times New Roman" w:cs="Times New Roman"/>
                <w:b/>
                <w:sz w:val="20"/>
                <w:szCs w:val="20"/>
                <w:u w:val="single"/>
              </w:rPr>
              <w:t>Региональный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5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 место – 4 балла</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3 место – 3 балла </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Общекомандное место</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15 баллов;</w:t>
            </w:r>
          </w:p>
          <w:p w:rsidR="00D538A5" w:rsidRPr="007E70FD" w:rsidRDefault="00D538A5" w:rsidP="009D77CD">
            <w:pPr>
              <w:spacing w:after="0" w:line="240" w:lineRule="auto"/>
              <w:rPr>
                <w:rFonts w:ascii="Times New Roman" w:hAnsi="Times New Roman" w:cs="Times New Roman"/>
                <w:sz w:val="20"/>
                <w:szCs w:val="20"/>
                <w:u w:val="single"/>
              </w:rPr>
            </w:pPr>
            <w:r w:rsidRPr="007E70FD">
              <w:rPr>
                <w:rFonts w:ascii="Times New Roman" w:hAnsi="Times New Roman" w:cs="Times New Roman"/>
                <w:b/>
                <w:sz w:val="20"/>
                <w:szCs w:val="20"/>
                <w:u w:val="single"/>
              </w:rPr>
              <w:lastRenderedPageBreak/>
              <w:t>Всероссийский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Победитель – 25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Призёр – 20 баллов</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Общекомандное место</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1-10 место – 20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Участие – 10 баллов</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Всероссийский уровень сроком на 1 год.</w:t>
            </w:r>
          </w:p>
        </w:tc>
      </w:tr>
      <w:tr w:rsidR="00D538A5" w:rsidRPr="007E70FD" w:rsidTr="009D77CD">
        <w:trPr>
          <w:trHeight w:val="989"/>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lastRenderedPageBreak/>
              <w:t>2.6.  Организация и проведение дней здоровья, школьной спартакиады, соревнований,  туристических походов).</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Организация и проведение за каждое мероприятие - 1 балл</w:t>
            </w:r>
          </w:p>
        </w:tc>
      </w:tr>
      <w:tr w:rsidR="00D538A5" w:rsidRPr="007E70FD" w:rsidTr="009D77CD">
        <w:trPr>
          <w:trHeight w:val="653"/>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2.7 Судейство в  соревнованиях</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Судейство в соревнованиях регионального уровня – 2 балла</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Судейство в соревнованиях муниципального уровня – 1 балл</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2.8  Результаты участия обучающихся в городской спартакиаде школьников по  каждому виду отдельно </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место – 6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2-3 место – 4 балла</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4-5 места – 2 балла</w:t>
            </w:r>
          </w:p>
        </w:tc>
      </w:tr>
      <w:tr w:rsidR="00D538A5" w:rsidRPr="007E70FD" w:rsidTr="009D77CD">
        <w:tc>
          <w:tcPr>
            <w:tcW w:w="5000" w:type="pct"/>
            <w:gridSpan w:val="7"/>
            <w:shd w:val="clear" w:color="auto" w:fill="auto"/>
          </w:tcPr>
          <w:p w:rsidR="00D538A5" w:rsidRPr="007E70FD" w:rsidRDefault="00D538A5" w:rsidP="009D77CD">
            <w:pPr>
              <w:spacing w:after="0" w:line="240" w:lineRule="auto"/>
              <w:jc w:val="center"/>
              <w:rPr>
                <w:rFonts w:ascii="Times New Roman" w:hAnsi="Times New Roman" w:cs="Times New Roman"/>
                <w:sz w:val="20"/>
                <w:szCs w:val="20"/>
              </w:rPr>
            </w:pPr>
            <w:r w:rsidRPr="007E70FD">
              <w:rPr>
                <w:rFonts w:ascii="Times New Roman" w:hAnsi="Times New Roman" w:cs="Times New Roman"/>
                <w:b/>
                <w:sz w:val="20"/>
                <w:szCs w:val="20"/>
              </w:rPr>
              <w:t>Профессиональные достижения</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3.1. Результативное участие (победа, выход в финал) в конкурсах профессионального мастерства. («Учитель года», «Сердце отдаю детям» и др., проводимые по приказам </w:t>
            </w:r>
            <w:proofErr w:type="spellStart"/>
            <w:r w:rsidRPr="007E70FD">
              <w:rPr>
                <w:rFonts w:ascii="Times New Roman" w:hAnsi="Times New Roman" w:cs="Times New Roman"/>
                <w:sz w:val="20"/>
                <w:szCs w:val="20"/>
              </w:rPr>
              <w:t>БелИРО</w:t>
            </w:r>
            <w:proofErr w:type="spellEnd"/>
            <w:r w:rsidRPr="007E70FD">
              <w:rPr>
                <w:rFonts w:ascii="Times New Roman" w:hAnsi="Times New Roman" w:cs="Times New Roman"/>
                <w:sz w:val="20"/>
                <w:szCs w:val="20"/>
              </w:rPr>
              <w:t xml:space="preserve">, управления образования (или ими рекомендуемыми)) </w:t>
            </w:r>
          </w:p>
        </w:tc>
        <w:tc>
          <w:tcPr>
            <w:tcW w:w="3624" w:type="pct"/>
            <w:gridSpan w:val="6"/>
            <w:shd w:val="clear" w:color="auto" w:fill="auto"/>
          </w:tcPr>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Очные: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20 баллов - всероссийский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12 баллов - региональный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10 баллов - муниципальный уровень. </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6 баллов – участие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Заочные:</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Победитель, призёр:</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5 баллов - всероссийский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4 балла - региональный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3 балла – муниципальный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2 балла – участник (любого уровня):</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3.2. Наличие публикаций (учитывается не более 3 публикаций)</w:t>
            </w:r>
          </w:p>
          <w:p w:rsidR="00D538A5" w:rsidRPr="007E70FD" w:rsidRDefault="00D538A5" w:rsidP="009D77CD">
            <w:pPr>
              <w:spacing w:after="0" w:line="240" w:lineRule="auto"/>
              <w:rPr>
                <w:rFonts w:ascii="Times New Roman" w:hAnsi="Times New Roman" w:cs="Times New Roman"/>
                <w:sz w:val="20"/>
                <w:szCs w:val="20"/>
              </w:rPr>
            </w:pPr>
          </w:p>
        </w:tc>
        <w:tc>
          <w:tcPr>
            <w:tcW w:w="3624" w:type="pct"/>
            <w:gridSpan w:val="6"/>
            <w:shd w:val="clear" w:color="auto" w:fill="auto"/>
          </w:tcPr>
          <w:p w:rsidR="00D538A5" w:rsidRPr="007E70FD" w:rsidRDefault="00D538A5" w:rsidP="009D77CD">
            <w:pPr>
              <w:spacing w:after="0" w:line="240" w:lineRule="auto"/>
              <w:jc w:val="both"/>
              <w:rPr>
                <w:rFonts w:ascii="Times New Roman" w:hAnsi="Times New Roman" w:cs="Times New Roman"/>
                <w:b/>
                <w:sz w:val="20"/>
                <w:szCs w:val="20"/>
              </w:rPr>
            </w:pPr>
            <w:r w:rsidRPr="007E70FD">
              <w:rPr>
                <w:rFonts w:ascii="Times New Roman" w:hAnsi="Times New Roman" w:cs="Times New Roman"/>
                <w:sz w:val="20"/>
                <w:szCs w:val="20"/>
              </w:rPr>
              <w:t xml:space="preserve">Печатные издания, </w:t>
            </w:r>
            <w:r w:rsidRPr="007E70FD">
              <w:rPr>
                <w:rFonts w:ascii="Times New Roman" w:hAnsi="Times New Roman" w:cs="Times New Roman"/>
                <w:b/>
                <w:sz w:val="20"/>
                <w:szCs w:val="20"/>
              </w:rPr>
              <w:t>допущенные редакционным советом</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3 балла – всероссийский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балла –  региональный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2 балл – муниципальный уровень.</w:t>
            </w:r>
          </w:p>
          <w:p w:rsidR="00D538A5" w:rsidRPr="007E70FD" w:rsidRDefault="00D538A5" w:rsidP="009D77CD">
            <w:pPr>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(соответствующие баллы устанавливаются за каждую публикацию  на полугодие).</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5.3. Наличие обобщенного опыта работы</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6 баллов – региональный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4 балла – муниципальный уровень;</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2 балла – уровень ОУ</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Примечание: баллы устанавливаются на один года.</w:t>
            </w:r>
          </w:p>
        </w:tc>
      </w:tr>
      <w:tr w:rsidR="00D538A5" w:rsidRPr="007E70FD" w:rsidTr="009D77CD">
        <w:trPr>
          <w:trHeight w:val="1380"/>
        </w:trPr>
        <w:tc>
          <w:tcPr>
            <w:tcW w:w="1376" w:type="pct"/>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6.1. Зафиксированное очное  выступление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проводимые на базе школы,  подготовка учащихся в рамках сетевого взаимодействия  и др.)</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4 балла – всероссийский уровень; </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3 балла – региональный уровень; </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2 балл – муниципальный уровень. </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1 балл – уровень ОУ</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Примечание: набранные за участие в мероприятиях по разным темам баллы суммируются.</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(Не учитываются выступления по результатам публикаций сборников)</w:t>
            </w:r>
          </w:p>
        </w:tc>
      </w:tr>
      <w:tr w:rsidR="00D538A5" w:rsidRPr="007E70FD" w:rsidTr="009D77CD">
        <w:trPr>
          <w:trHeight w:val="205"/>
        </w:trPr>
        <w:tc>
          <w:tcPr>
            <w:tcW w:w="1376" w:type="pct"/>
            <w:shd w:val="clear" w:color="auto" w:fill="auto"/>
          </w:tcPr>
          <w:p w:rsidR="00D538A5" w:rsidRPr="007E70FD" w:rsidRDefault="00D538A5" w:rsidP="009D77CD">
            <w:pPr>
              <w:numPr>
                <w:ilvl w:val="1"/>
                <w:numId w:val="42"/>
              </w:num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Руководство педагогической практикой</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p>
        </w:tc>
      </w:tr>
      <w:tr w:rsidR="00D538A5" w:rsidRPr="007E70FD" w:rsidTr="009D77CD">
        <w:trPr>
          <w:trHeight w:val="205"/>
        </w:trPr>
        <w:tc>
          <w:tcPr>
            <w:tcW w:w="1376" w:type="pct"/>
            <w:shd w:val="clear" w:color="auto" w:fill="auto"/>
          </w:tcPr>
          <w:p w:rsidR="00D538A5" w:rsidRPr="007E70FD" w:rsidRDefault="00D538A5" w:rsidP="009D77CD">
            <w:pPr>
              <w:numPr>
                <w:ilvl w:val="1"/>
                <w:numId w:val="42"/>
              </w:num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Руководство ШСК</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 балла</w:t>
            </w:r>
          </w:p>
        </w:tc>
      </w:tr>
      <w:tr w:rsidR="00D538A5" w:rsidRPr="007E70FD" w:rsidTr="009D77CD">
        <w:trPr>
          <w:trHeight w:val="205"/>
        </w:trPr>
        <w:tc>
          <w:tcPr>
            <w:tcW w:w="1376" w:type="pct"/>
            <w:shd w:val="clear" w:color="auto" w:fill="auto"/>
          </w:tcPr>
          <w:p w:rsidR="00D538A5" w:rsidRPr="007E70FD" w:rsidRDefault="00D538A5" w:rsidP="009D77CD">
            <w:pPr>
              <w:numPr>
                <w:ilvl w:val="1"/>
                <w:numId w:val="42"/>
              </w:num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Подготовка зала к новому учебному году</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3 балла</w:t>
            </w:r>
          </w:p>
        </w:tc>
      </w:tr>
      <w:tr w:rsidR="00D538A5" w:rsidRPr="007E70FD" w:rsidTr="009D77CD">
        <w:trPr>
          <w:trHeight w:val="205"/>
        </w:trPr>
        <w:tc>
          <w:tcPr>
            <w:tcW w:w="1376" w:type="pct"/>
            <w:shd w:val="clear" w:color="auto" w:fill="auto"/>
          </w:tcPr>
          <w:p w:rsidR="00D538A5" w:rsidRPr="007E70FD" w:rsidRDefault="00D538A5" w:rsidP="009D77CD">
            <w:pPr>
              <w:numPr>
                <w:ilvl w:val="1"/>
                <w:numId w:val="42"/>
              </w:num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Спартакиада педагогических работников</w:t>
            </w:r>
          </w:p>
        </w:tc>
        <w:tc>
          <w:tcPr>
            <w:tcW w:w="3624" w:type="pct"/>
            <w:gridSpan w:val="6"/>
            <w:shd w:val="clear" w:color="auto" w:fill="auto"/>
          </w:tcPr>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sz w:val="20"/>
                <w:szCs w:val="20"/>
              </w:rPr>
              <w:t>Участие (1 балл за каждый день)</w:t>
            </w:r>
          </w:p>
          <w:p w:rsidR="00D538A5" w:rsidRPr="007E70FD" w:rsidRDefault="00D538A5" w:rsidP="009D77CD">
            <w:pPr>
              <w:spacing w:after="0" w:line="240" w:lineRule="auto"/>
              <w:rPr>
                <w:rFonts w:ascii="Times New Roman" w:hAnsi="Times New Roman" w:cs="Times New Roman"/>
                <w:b/>
                <w:sz w:val="20"/>
                <w:szCs w:val="20"/>
              </w:rPr>
            </w:pPr>
            <w:r w:rsidRPr="007E70FD">
              <w:rPr>
                <w:rFonts w:ascii="Times New Roman" w:hAnsi="Times New Roman" w:cs="Times New Roman"/>
                <w:b/>
                <w:sz w:val="20"/>
                <w:szCs w:val="20"/>
              </w:rPr>
              <w:t>1-3 место – 10 баллов</w:t>
            </w:r>
          </w:p>
          <w:p w:rsidR="00D538A5" w:rsidRPr="007E70FD" w:rsidRDefault="00D538A5" w:rsidP="009D77CD">
            <w:pPr>
              <w:spacing w:after="0" w:line="240" w:lineRule="auto"/>
              <w:rPr>
                <w:rFonts w:ascii="Times New Roman" w:hAnsi="Times New Roman" w:cs="Times New Roman"/>
                <w:sz w:val="20"/>
                <w:szCs w:val="20"/>
              </w:rPr>
            </w:pPr>
            <w:r w:rsidRPr="007E70FD">
              <w:rPr>
                <w:rFonts w:ascii="Times New Roman" w:hAnsi="Times New Roman" w:cs="Times New Roman"/>
                <w:b/>
                <w:sz w:val="20"/>
                <w:szCs w:val="20"/>
              </w:rPr>
              <w:t>4-8 место – 5 баллов</w:t>
            </w: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b/>
              </w:rPr>
            </w:pPr>
            <w:r w:rsidRPr="007E70FD">
              <w:rPr>
                <w:rFonts w:ascii="Times New Roman" w:hAnsi="Times New Roman"/>
                <w:b/>
              </w:rPr>
              <w:lastRenderedPageBreak/>
              <w:t>ИТОГО (баллов)</w:t>
            </w:r>
          </w:p>
        </w:tc>
        <w:tc>
          <w:tcPr>
            <w:tcW w:w="3624" w:type="pct"/>
            <w:gridSpan w:val="6"/>
            <w:shd w:val="clear" w:color="auto" w:fill="auto"/>
          </w:tcPr>
          <w:p w:rsidR="00D538A5" w:rsidRPr="007E70FD" w:rsidRDefault="00D538A5" w:rsidP="009D77CD">
            <w:pPr>
              <w:spacing w:after="0" w:line="240" w:lineRule="auto"/>
              <w:rPr>
                <w:rFonts w:ascii="Times New Roman" w:hAnsi="Times New Roman"/>
              </w:rPr>
            </w:pP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b/>
              </w:rPr>
            </w:pPr>
            <w:r w:rsidRPr="007E70FD">
              <w:rPr>
                <w:rFonts w:ascii="Times New Roman" w:hAnsi="Times New Roman"/>
                <w:b/>
              </w:rPr>
              <w:t>Подпись администратора:</w:t>
            </w:r>
          </w:p>
        </w:tc>
        <w:tc>
          <w:tcPr>
            <w:tcW w:w="3624" w:type="pct"/>
            <w:gridSpan w:val="6"/>
            <w:shd w:val="clear" w:color="auto" w:fill="auto"/>
          </w:tcPr>
          <w:p w:rsidR="00D538A5" w:rsidRPr="007E70FD" w:rsidRDefault="00D538A5" w:rsidP="009D77CD">
            <w:pPr>
              <w:spacing w:after="0" w:line="240" w:lineRule="auto"/>
              <w:rPr>
                <w:rFonts w:ascii="Times New Roman" w:hAnsi="Times New Roman"/>
              </w:rPr>
            </w:pPr>
          </w:p>
        </w:tc>
      </w:tr>
      <w:tr w:rsidR="00D538A5" w:rsidRPr="007E70FD" w:rsidTr="009D77CD">
        <w:tc>
          <w:tcPr>
            <w:tcW w:w="1376" w:type="pct"/>
            <w:shd w:val="clear" w:color="auto" w:fill="auto"/>
          </w:tcPr>
          <w:p w:rsidR="00D538A5" w:rsidRPr="007E70FD" w:rsidRDefault="00D538A5" w:rsidP="009D77CD">
            <w:pPr>
              <w:spacing w:after="0" w:line="240" w:lineRule="auto"/>
              <w:rPr>
                <w:rFonts w:ascii="Times New Roman" w:hAnsi="Times New Roman"/>
                <w:b/>
              </w:rPr>
            </w:pPr>
            <w:r w:rsidRPr="007E70FD">
              <w:rPr>
                <w:rFonts w:ascii="Times New Roman" w:hAnsi="Times New Roman"/>
                <w:b/>
              </w:rPr>
              <w:t>Подпись учителя о согласии:</w:t>
            </w:r>
          </w:p>
        </w:tc>
        <w:tc>
          <w:tcPr>
            <w:tcW w:w="3624" w:type="pct"/>
            <w:gridSpan w:val="6"/>
            <w:shd w:val="clear" w:color="auto" w:fill="auto"/>
          </w:tcPr>
          <w:p w:rsidR="00D538A5" w:rsidRPr="007E70FD" w:rsidRDefault="00D538A5" w:rsidP="009D77CD">
            <w:pPr>
              <w:spacing w:after="0" w:line="240" w:lineRule="auto"/>
              <w:rPr>
                <w:rFonts w:ascii="Times New Roman" w:hAnsi="Times New Roman"/>
              </w:rPr>
            </w:pPr>
          </w:p>
        </w:tc>
      </w:tr>
    </w:tbl>
    <w:p w:rsidR="00D538A5" w:rsidRPr="007E70FD" w:rsidRDefault="00D538A5" w:rsidP="00D538A5">
      <w:pPr>
        <w:spacing w:after="0" w:line="240" w:lineRule="auto"/>
        <w:contextualSpacing/>
        <w:jc w:val="both"/>
        <w:rPr>
          <w:rFonts w:ascii="Times New Roman" w:hAnsi="Times New Roman"/>
          <w:b/>
          <w:color w:val="FF0000"/>
          <w:sz w:val="24"/>
          <w:szCs w:val="24"/>
        </w:rPr>
      </w:pPr>
    </w:p>
    <w:p w:rsidR="00D538A5" w:rsidRPr="007E70FD" w:rsidRDefault="00D538A5" w:rsidP="00D538A5">
      <w:pPr>
        <w:spacing w:after="0" w:line="240" w:lineRule="auto"/>
        <w:ind w:firstLine="708"/>
        <w:contextualSpacing/>
        <w:jc w:val="both"/>
        <w:rPr>
          <w:rFonts w:ascii="Times New Roman" w:hAnsi="Times New Roman" w:cs="Times New Roman"/>
          <w:sz w:val="28"/>
          <w:szCs w:val="24"/>
        </w:rPr>
      </w:pPr>
      <w:r w:rsidRPr="007E70FD">
        <w:rPr>
          <w:rFonts w:ascii="Times New Roman" w:hAnsi="Times New Roman" w:cs="Times New Roman"/>
          <w:sz w:val="28"/>
          <w:szCs w:val="24"/>
        </w:rPr>
        <w:t xml:space="preserve">3.4.3. Критерии оценки результативности профессиональной деятельности </w:t>
      </w:r>
      <w:r w:rsidRPr="007E70FD">
        <w:rPr>
          <w:rFonts w:ascii="Times New Roman" w:hAnsi="Times New Roman" w:cs="Times New Roman"/>
          <w:b/>
          <w:i/>
          <w:sz w:val="28"/>
          <w:szCs w:val="24"/>
        </w:rPr>
        <w:t>педагога - психолога</w:t>
      </w:r>
      <w:r w:rsidRPr="007E70FD">
        <w:rPr>
          <w:rFonts w:ascii="Times New Roman" w:hAnsi="Times New Roman" w:cs="Times New Roman"/>
          <w:sz w:val="28"/>
          <w:szCs w:val="24"/>
        </w:rPr>
        <w:t xml:space="preserve"> </w:t>
      </w:r>
    </w:p>
    <w:p w:rsidR="00D538A5" w:rsidRPr="007E70FD" w:rsidRDefault="00D538A5" w:rsidP="00D538A5">
      <w:pPr>
        <w:spacing w:after="0" w:line="240" w:lineRule="auto"/>
        <w:ind w:firstLine="708"/>
        <w:contextualSpacing/>
        <w:jc w:val="both"/>
        <w:rPr>
          <w:rFonts w:ascii="Times New Roman" w:hAnsi="Times New Roman" w:cs="Times New Roman"/>
          <w:sz w:val="28"/>
          <w:szCs w:val="24"/>
        </w:rPr>
      </w:pP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8"/>
        <w:gridCol w:w="3538"/>
      </w:tblGrid>
      <w:tr w:rsidR="00D538A5" w:rsidRPr="007E70FD" w:rsidTr="009D77CD">
        <w:trPr>
          <w:trHeight w:val="521"/>
        </w:trPr>
        <w:tc>
          <w:tcPr>
            <w:tcW w:w="3137"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Показатели критериев</w:t>
            </w:r>
          </w:p>
        </w:tc>
        <w:tc>
          <w:tcPr>
            <w:tcW w:w="1863"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1. 1. Результаты коррекционно-развивающей деятельности</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1.1. Положительная динамика развития познавательной и эмоционально-волевой сферы учащихся, включенных в коррекционно-развивающую работу</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60-70% уч-ся - 5 баллов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50-60% уч-ся - 4 балла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1.2. Положительная динамика развития познавательной и эмоционально-волевой сферы учащихся в специальных (коррекционных) классах </w:t>
            </w:r>
            <w:r w:rsidRPr="007E70FD">
              <w:rPr>
                <w:rFonts w:ascii="Times New Roman" w:eastAsia="Times New Roman" w:hAnsi="Times New Roman" w:cs="Times New Roman"/>
                <w:sz w:val="20"/>
                <w:szCs w:val="20"/>
                <w:lang w:val="en-US"/>
              </w:rPr>
              <w:t>VII</w:t>
            </w:r>
            <w:r w:rsidRPr="007E70FD">
              <w:rPr>
                <w:rFonts w:ascii="Times New Roman" w:eastAsia="Times New Roman" w:hAnsi="Times New Roman" w:cs="Times New Roman"/>
                <w:sz w:val="20"/>
                <w:szCs w:val="20"/>
              </w:rPr>
              <w:t xml:space="preserve"> вида и классах компенсирующего обучения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60-70% уч-ся - 5 баллов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50-60% уч-ся - 4 балла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1.3. Охват детей, испытывающих трудности в обучении и воспитании, направляемых на школьный консилиум и городскую психолого-медико-педагогическую комиссию </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100% охвата - 7 баллов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1.4. Положительная динамика развития познавательной и эмоционально-волевой сферы одаренных детей, включённых в развивающую работу</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 70% детей и выше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1.5. Положительная динамика развития познавательной и эмоционально-волевой сферы  детей «группы риска»</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 детей и выше –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1.6. Положительная динамика уровня </w:t>
            </w:r>
            <w:proofErr w:type="spellStart"/>
            <w:r w:rsidRPr="007E70FD">
              <w:rPr>
                <w:rFonts w:ascii="Times New Roman" w:eastAsia="Times New Roman" w:hAnsi="Times New Roman" w:cs="Times New Roman"/>
                <w:sz w:val="20"/>
                <w:szCs w:val="20"/>
              </w:rPr>
              <w:t>сформированности</w:t>
            </w:r>
            <w:proofErr w:type="spellEnd"/>
            <w:r w:rsidRPr="007E70FD">
              <w:rPr>
                <w:rFonts w:ascii="Times New Roman" w:eastAsia="Times New Roman" w:hAnsi="Times New Roman" w:cs="Times New Roman"/>
                <w:sz w:val="20"/>
                <w:szCs w:val="20"/>
              </w:rPr>
              <w:t xml:space="preserve"> учебной мотивации (но не менее, чем у 75% обучающихся)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75% уч-ся - 5 баллов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1.7. Высокий уровень адаптации первоклассников к новым условиям обучения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 80-100%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60-79% - 3 балла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50-59% - 2 балла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1.8. Высокий уровень адаптации пятиклассников к новым условиям обучения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80-100% - 5 баллов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60-79% - 3 балла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50-59% - 2 балла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1.9. Высокий уровень адаптации учащихся профильных классов</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80-100% - 5 баллов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60-79% - 3 балла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50-59% - 2 балла  </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1.10. Положительная динамика профессионального самоопределения учащихся 9-11 классов</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 70- 100% - 5 баллов в 11кл.</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60-100% - 5 баллов в 9 </w:t>
            </w:r>
            <w:proofErr w:type="spellStart"/>
            <w:r w:rsidRPr="007E70FD">
              <w:rPr>
                <w:rFonts w:ascii="Times New Roman" w:eastAsia="Times New Roman" w:hAnsi="Times New Roman" w:cs="Times New Roman"/>
                <w:sz w:val="20"/>
                <w:szCs w:val="20"/>
              </w:rPr>
              <w:t>кл</w:t>
            </w:r>
            <w:proofErr w:type="spellEnd"/>
            <w:r w:rsidRPr="007E70FD">
              <w:rPr>
                <w:rFonts w:ascii="Times New Roman" w:eastAsia="Times New Roman" w:hAnsi="Times New Roman" w:cs="Times New Roman"/>
                <w:sz w:val="20"/>
                <w:szCs w:val="20"/>
              </w:rPr>
              <w:t>.</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20"/>
              </w:rPr>
            </w:pP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2. Внедрение современных информационных технологий</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2.1. Применение компьютерных программ в диагностике и коррекционно-развивающей деятельности</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Применение систематически- 5 баллов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Применение периодически - 3 балла </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3. Взаимодействие специалистов</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 Зафиксированное участие в совместной работе (мероприятия, протоколы заседаний и т.п.):</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 со специалистами  школьного </w:t>
            </w:r>
            <w:proofErr w:type="spellStart"/>
            <w:r w:rsidRPr="007E70FD">
              <w:rPr>
                <w:rFonts w:ascii="Times New Roman" w:eastAsia="Times New Roman" w:hAnsi="Times New Roman" w:cs="Times New Roman"/>
                <w:sz w:val="20"/>
                <w:szCs w:val="20"/>
              </w:rPr>
              <w:t>ПМПк</w:t>
            </w:r>
            <w:proofErr w:type="spellEnd"/>
            <w:r w:rsidRPr="007E70FD">
              <w:rPr>
                <w:rFonts w:ascii="Times New Roman" w:eastAsia="Times New Roman" w:hAnsi="Times New Roman" w:cs="Times New Roman"/>
                <w:sz w:val="20"/>
                <w:szCs w:val="20"/>
              </w:rPr>
              <w:t xml:space="preserve"> по </w:t>
            </w:r>
            <w:proofErr w:type="spellStart"/>
            <w:r w:rsidRPr="007E70FD">
              <w:rPr>
                <w:rFonts w:ascii="Times New Roman" w:eastAsia="Times New Roman" w:hAnsi="Times New Roman" w:cs="Times New Roman"/>
                <w:sz w:val="20"/>
                <w:szCs w:val="20"/>
              </w:rPr>
              <w:t>сопровожде-нию</w:t>
            </w:r>
            <w:proofErr w:type="spellEnd"/>
            <w:r w:rsidRPr="007E70FD">
              <w:rPr>
                <w:rFonts w:ascii="Times New Roman" w:eastAsia="Times New Roman" w:hAnsi="Times New Roman" w:cs="Times New Roman"/>
                <w:sz w:val="20"/>
                <w:szCs w:val="20"/>
              </w:rPr>
              <w:t xml:space="preserve"> детей с ограниченными возможностями здоровья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со специалистами дошкольных образовательных учреждений по вопросам преемственности</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p w:rsidR="00D538A5" w:rsidRPr="007E70FD" w:rsidRDefault="00D538A5" w:rsidP="009D77CD">
            <w:pPr>
              <w:spacing w:after="0" w:line="240" w:lineRule="auto"/>
              <w:rPr>
                <w:rFonts w:ascii="Times New Roman" w:eastAsia="Times New Roman" w:hAnsi="Times New Roman" w:cs="Times New Roman"/>
                <w:sz w:val="20"/>
                <w:szCs w:val="20"/>
              </w:rPr>
            </w:pP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со специалистами Центра занятости</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со специалистами учреждений здравоохранения</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4. Профессиональные достижения</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4.1. Победители и призеры конкурсов профессионального мастерства </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u w:val="single"/>
              </w:rPr>
            </w:pPr>
            <w:r w:rsidRPr="007E70FD">
              <w:rPr>
                <w:rFonts w:ascii="Times New Roman" w:eastAsia="Times New Roman" w:hAnsi="Times New Roman" w:cs="Times New Roman"/>
                <w:sz w:val="20"/>
                <w:szCs w:val="20"/>
                <w:u w:val="single"/>
              </w:rPr>
              <w:t>Очные:</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 баллов – региональный</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муниципальный</w:t>
            </w:r>
          </w:p>
          <w:p w:rsidR="00D538A5" w:rsidRPr="007E70FD" w:rsidRDefault="00D538A5" w:rsidP="009D77CD">
            <w:pPr>
              <w:spacing w:after="0" w:line="240" w:lineRule="auto"/>
              <w:rPr>
                <w:rFonts w:ascii="Times New Roman" w:eastAsia="Times New Roman" w:hAnsi="Times New Roman" w:cs="Times New Roman"/>
                <w:sz w:val="20"/>
                <w:szCs w:val="20"/>
                <w:u w:val="single"/>
              </w:rPr>
            </w:pPr>
            <w:r w:rsidRPr="007E70FD">
              <w:rPr>
                <w:rFonts w:ascii="Times New Roman" w:eastAsia="Times New Roman" w:hAnsi="Times New Roman" w:cs="Times New Roman"/>
                <w:sz w:val="20"/>
                <w:szCs w:val="20"/>
                <w:u w:val="single"/>
              </w:rPr>
              <w:lastRenderedPageBreak/>
              <w:t>Заочные:</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w:t>
            </w:r>
            <w:r w:rsidRPr="007E70FD">
              <w:rPr>
                <w:rFonts w:ascii="Times New Roman" w:eastAsia="Times New Roman" w:hAnsi="Times New Roman" w:cs="Times New Roman"/>
                <w:sz w:val="20"/>
                <w:szCs w:val="20"/>
                <w:u w:val="single"/>
              </w:rPr>
              <w:t xml:space="preserve"> </w:t>
            </w:r>
            <w:r w:rsidRPr="007E70FD">
              <w:rPr>
                <w:rFonts w:ascii="Times New Roman" w:eastAsia="Times New Roman" w:hAnsi="Times New Roman" w:cs="Times New Roman"/>
                <w:sz w:val="20"/>
                <w:szCs w:val="20"/>
              </w:rPr>
              <w:t>всероссийский</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Прим.: баллы за участие и высокие показатели в профессиональных конкурсах «Учитель года», «Педагог года» и т.п. устанавливаются сроком на один учебный год. Достижения педагога в конкурсах устанавливаются по наивысшему результату.</w:t>
            </w:r>
          </w:p>
          <w:p w:rsidR="00D538A5" w:rsidRPr="007E70FD" w:rsidRDefault="00D538A5" w:rsidP="009D77CD">
            <w:pPr>
              <w:spacing w:after="0" w:line="240" w:lineRule="auto"/>
              <w:ind w:left="-787"/>
              <w:rPr>
                <w:rFonts w:ascii="Times New Roman" w:eastAsia="Times New Roman" w:hAnsi="Times New Roman" w:cs="Times New Roman"/>
                <w:sz w:val="20"/>
                <w:szCs w:val="20"/>
                <w:u w:val="single"/>
              </w:rPr>
            </w:pPr>
            <w:r w:rsidRPr="007E70FD">
              <w:rPr>
                <w:rFonts w:ascii="Times New Roman" w:eastAsia="Times New Roman" w:hAnsi="Times New Roman" w:cs="Times New Roman"/>
                <w:sz w:val="20"/>
                <w:szCs w:val="20"/>
              </w:rPr>
              <w:t>При участии за определенный промежуток времени в нескольких конкурсах профессионального мастерства баллы суммируются</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4.2. Победители конкурса психологических кабинетов</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- 1 место</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2 место</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3 место</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Устанавливаются сроком на один учебный год</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4.3. Наличие публикаций</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Соответствующие баллы устанавливаются за каждую публикацию и суммируются</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4.4. Наличие обобщенного опыта работы</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5. Включенность в методическую работу</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5.1. Зафиксированное участие (программы, протоколы и т.п.) в семинарах, конференциях, форумах и др. (выступления, организация выставок, мастер-классы и др.)</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 балла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уровень ОУ</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5.2. Разработка программ, элективных курсов, факультативов, кружков и т.д.</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Соответствующие баллы устанавливаются за каждую публикацию и суммируются</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5.3. Разработка коррекционно-развивающих программ</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Соответствующие баллы устанавливаются за каждую публикацию и суммируются</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5.4. Зафиксированное участие (программы, протоколы и т.п.) в работе творческих групп</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уровень ОУ</w:t>
            </w:r>
          </w:p>
        </w:tc>
      </w:tr>
      <w:tr w:rsidR="00D538A5" w:rsidRPr="007E70FD" w:rsidTr="009D77CD">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5.5. Охват психолого-педагогическим сопровождением </w:t>
            </w:r>
            <w:proofErr w:type="spellStart"/>
            <w:r w:rsidRPr="007E70FD">
              <w:rPr>
                <w:rFonts w:ascii="Times New Roman" w:eastAsia="Times New Roman" w:hAnsi="Times New Roman" w:cs="Times New Roman"/>
                <w:sz w:val="20"/>
                <w:szCs w:val="20"/>
              </w:rPr>
              <w:t>аттестующихся</w:t>
            </w:r>
            <w:proofErr w:type="spellEnd"/>
            <w:r w:rsidRPr="007E70FD">
              <w:rPr>
                <w:rFonts w:ascii="Times New Roman" w:eastAsia="Times New Roman" w:hAnsi="Times New Roman" w:cs="Times New Roman"/>
                <w:sz w:val="20"/>
                <w:szCs w:val="20"/>
              </w:rPr>
              <w:t xml:space="preserve"> учителей </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100% охвата - 8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6. Признание профессионализма педагога-психолога обучающимися и их родителями</w:t>
            </w:r>
          </w:p>
        </w:tc>
      </w:tr>
      <w:tr w:rsidR="00D538A5" w:rsidRPr="007E70FD" w:rsidTr="009D77CD">
        <w:trPr>
          <w:trHeight w:val="295"/>
        </w:trPr>
        <w:tc>
          <w:tcPr>
            <w:tcW w:w="313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6.1. Наличие зафиксированных позитивных отзывов в адрес педагога-психолога со стороны родителей</w:t>
            </w:r>
          </w:p>
        </w:tc>
        <w:tc>
          <w:tcPr>
            <w:tcW w:w="186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 при наличии позитивных отзывов</w:t>
            </w:r>
          </w:p>
        </w:tc>
      </w:tr>
    </w:tbl>
    <w:p w:rsidR="00D538A5" w:rsidRPr="007E70FD" w:rsidRDefault="00D538A5" w:rsidP="00D538A5">
      <w:pPr>
        <w:spacing w:after="0" w:line="240" w:lineRule="auto"/>
        <w:contextualSpacing/>
        <w:jc w:val="both"/>
        <w:rPr>
          <w:sz w:val="24"/>
          <w:szCs w:val="24"/>
        </w:rPr>
      </w:pPr>
      <w:r w:rsidRPr="007E70FD">
        <w:rPr>
          <w:sz w:val="24"/>
          <w:szCs w:val="24"/>
        </w:rPr>
        <w:t xml:space="preserve"> </w:t>
      </w: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3.4.4. Критерии оценки результативности профессиональной деятельности </w:t>
      </w:r>
      <w:r w:rsidRPr="007E70FD">
        <w:rPr>
          <w:rFonts w:ascii="Times New Roman" w:hAnsi="Times New Roman" w:cs="Times New Roman"/>
          <w:b/>
          <w:i/>
          <w:sz w:val="28"/>
          <w:szCs w:val="24"/>
        </w:rPr>
        <w:t>социального педагога</w:t>
      </w:r>
    </w:p>
    <w:p w:rsidR="00D538A5" w:rsidRPr="007E70FD" w:rsidRDefault="00D538A5" w:rsidP="00D538A5">
      <w:pPr>
        <w:spacing w:after="0" w:line="240" w:lineRule="auto"/>
        <w:ind w:firstLine="708"/>
        <w:contextualSpacing/>
        <w:jc w:val="both"/>
        <w:rPr>
          <w:rFonts w:ascii="Times New Roman" w:hAnsi="Times New Roman" w:cs="Times New Roman"/>
          <w:sz w:val="28"/>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5665"/>
      </w:tblGrid>
      <w:tr w:rsidR="00D538A5" w:rsidRPr="007E70FD" w:rsidTr="009D77CD">
        <w:trPr>
          <w:trHeight w:val="521"/>
        </w:trPr>
        <w:tc>
          <w:tcPr>
            <w:tcW w:w="2018"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Показатели критериев</w:t>
            </w:r>
          </w:p>
        </w:tc>
        <w:tc>
          <w:tcPr>
            <w:tcW w:w="2982"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1. Позитивные результаты деятельности социального педагога</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1.1. Отсутствие преступлений в ОУ</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1.2. Отсутствие или положительная динамика в сторону  уменьшения  количества правонарушений и нарушений общественного порядка </w:t>
            </w:r>
            <w:r w:rsidRPr="007E70FD">
              <w:rPr>
                <w:rFonts w:ascii="Times New Roman" w:eastAsia="Times New Roman" w:hAnsi="Times New Roman" w:cs="Times New Roman"/>
                <w:sz w:val="20"/>
                <w:szCs w:val="20"/>
              </w:rPr>
              <w:lastRenderedPageBreak/>
              <w:t>учащимися ОУ</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5 баллов – при   отсутствии нарушений</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при положительной динамике в сторону уменьшения.</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1.3. Результативное участие обучающихся в соответствующих конкурсах, акциях, проектах</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1место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место – 4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место – 3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место – 8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место – 7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место - 6 баллов</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1.4. Охват внеурочной деятельностью несовершеннолетних </w:t>
            </w:r>
            <w:proofErr w:type="spellStart"/>
            <w:r w:rsidRPr="007E70FD">
              <w:rPr>
                <w:rFonts w:ascii="Times New Roman" w:eastAsia="Times New Roman" w:hAnsi="Times New Roman" w:cs="Times New Roman"/>
                <w:sz w:val="20"/>
                <w:szCs w:val="20"/>
              </w:rPr>
              <w:t>девиантного</w:t>
            </w:r>
            <w:proofErr w:type="spellEnd"/>
            <w:r w:rsidRPr="007E70FD">
              <w:rPr>
                <w:rFonts w:ascii="Times New Roman" w:eastAsia="Times New Roman" w:hAnsi="Times New Roman" w:cs="Times New Roman"/>
                <w:sz w:val="20"/>
                <w:szCs w:val="20"/>
              </w:rPr>
              <w:t xml:space="preserve"> поведения</w:t>
            </w:r>
          </w:p>
          <w:p w:rsidR="00D538A5" w:rsidRPr="007E70FD" w:rsidRDefault="00D538A5" w:rsidP="009D77CD">
            <w:pPr>
              <w:spacing w:after="0" w:line="240" w:lineRule="auto"/>
              <w:rPr>
                <w:rFonts w:ascii="Times New Roman" w:eastAsia="Times New Roman" w:hAnsi="Times New Roman" w:cs="Times New Roman"/>
                <w:sz w:val="20"/>
                <w:szCs w:val="20"/>
              </w:rPr>
            </w:pP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75 - 100% -  8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50 - 74% -  7 баллов.</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1.5. Охват учащихся </w:t>
            </w:r>
            <w:proofErr w:type="spellStart"/>
            <w:r w:rsidRPr="007E70FD">
              <w:rPr>
                <w:rFonts w:ascii="Times New Roman" w:eastAsia="Times New Roman" w:hAnsi="Times New Roman" w:cs="Times New Roman"/>
                <w:sz w:val="20"/>
                <w:szCs w:val="20"/>
              </w:rPr>
              <w:t>девиантного</w:t>
            </w:r>
            <w:proofErr w:type="spellEnd"/>
            <w:r w:rsidRPr="007E70FD">
              <w:rPr>
                <w:rFonts w:ascii="Times New Roman" w:eastAsia="Times New Roman" w:hAnsi="Times New Roman" w:cs="Times New Roman"/>
                <w:sz w:val="20"/>
                <w:szCs w:val="20"/>
              </w:rPr>
              <w:t xml:space="preserve"> поведения и детей из социально незащищенной категории семей организованными формами отдыха в каникулярное время</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75% и выше - 8 баллов.</w:t>
            </w:r>
          </w:p>
          <w:p w:rsidR="00D538A5" w:rsidRPr="007E70FD" w:rsidRDefault="00D538A5" w:rsidP="009D77CD">
            <w:pPr>
              <w:spacing w:after="0" w:line="240" w:lineRule="auto"/>
              <w:rPr>
                <w:rFonts w:ascii="Times New Roman" w:eastAsia="Times New Roman" w:hAnsi="Times New Roman" w:cs="Times New Roman"/>
                <w:sz w:val="20"/>
                <w:szCs w:val="20"/>
              </w:rPr>
            </w:pP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1.6. Охват учащихся </w:t>
            </w:r>
            <w:proofErr w:type="spellStart"/>
            <w:r w:rsidRPr="007E70FD">
              <w:rPr>
                <w:rFonts w:ascii="Times New Roman" w:eastAsia="Times New Roman" w:hAnsi="Times New Roman" w:cs="Times New Roman"/>
                <w:sz w:val="20"/>
                <w:szCs w:val="20"/>
              </w:rPr>
              <w:t>девиантного</w:t>
            </w:r>
            <w:proofErr w:type="spellEnd"/>
            <w:r w:rsidRPr="007E70FD">
              <w:rPr>
                <w:rFonts w:ascii="Times New Roman" w:eastAsia="Times New Roman" w:hAnsi="Times New Roman" w:cs="Times New Roman"/>
                <w:sz w:val="20"/>
                <w:szCs w:val="20"/>
              </w:rPr>
              <w:t xml:space="preserve"> поведения и детей из социально незащищенной категории семей  горячим питанием  по месту учебы </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70 % и выше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61-69% - 4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50-60% - 3 балла. </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2. Включенность в методическую работу</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2.1. Зафиксированное участие (программы, протоколы и т.п.) в семинарах, конференциях, форумах  и др. (выступления, организация выставок, мастер-классы и др.)</w:t>
            </w:r>
          </w:p>
          <w:p w:rsidR="00D538A5" w:rsidRPr="007E70FD" w:rsidRDefault="00D538A5" w:rsidP="009D77CD">
            <w:pPr>
              <w:spacing w:after="0" w:line="240" w:lineRule="auto"/>
              <w:rPr>
                <w:rFonts w:ascii="Times New Roman" w:eastAsia="Times New Roman" w:hAnsi="Times New Roman" w:cs="Times New Roman"/>
                <w:sz w:val="20"/>
                <w:szCs w:val="20"/>
              </w:rPr>
            </w:pP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 уровень ОУ.</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 неоднократном участии в мероприятиях по одной теме могут устанавливаться дополнительные баллы, по разным темам – суммируются.</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2.2. Разработка программ факультативов, кружков и т.д.</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утверждена муниципальным  экспертным советом</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2 балла – уровень ОУ </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3. Профессиональные достижения</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3.1. Результативное участие (победа, выход в финал) в конкурсах профессионального мастерства  </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Очные: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10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8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6 </w:t>
            </w:r>
            <w:proofErr w:type="spellStart"/>
            <w:r w:rsidRPr="007E70FD">
              <w:rPr>
                <w:rFonts w:ascii="Times New Roman" w:eastAsia="Times New Roman" w:hAnsi="Times New Roman" w:cs="Times New Roman"/>
                <w:sz w:val="20"/>
                <w:szCs w:val="20"/>
              </w:rPr>
              <w:t>баллгв</w:t>
            </w:r>
            <w:proofErr w:type="spellEnd"/>
            <w:r w:rsidRPr="007E70FD">
              <w:rPr>
                <w:rFonts w:ascii="Times New Roman" w:eastAsia="Times New Roman" w:hAnsi="Times New Roman" w:cs="Times New Roman"/>
                <w:sz w:val="20"/>
                <w:szCs w:val="20"/>
              </w:rPr>
              <w:t xml:space="preserve">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Заочные: 4 балла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Примечание:  баллы за участие и высокие  показатели   в   конкурсах «Учитель года», «Педагог года» и т.п.   устанавливаются   сроком   на один учебный год   по   наивысшему результату 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3.2. Наличие публикаций</w:t>
            </w:r>
          </w:p>
          <w:p w:rsidR="00D538A5" w:rsidRPr="007E70FD" w:rsidRDefault="00D538A5" w:rsidP="009D77CD">
            <w:pPr>
              <w:spacing w:after="0" w:line="240" w:lineRule="auto"/>
              <w:rPr>
                <w:rFonts w:ascii="Times New Roman" w:eastAsia="Times New Roman" w:hAnsi="Times New Roman" w:cs="Times New Roman"/>
                <w:sz w:val="20"/>
                <w:szCs w:val="20"/>
              </w:rPr>
            </w:pP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Интернет- публикации</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Соответствующие баллы устанавливаются за каждую публикацию и суммируются.  </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3.3. Наличие обобщенного опыта работы</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4. Признание высокого профессионализма социального педагога</w:t>
            </w:r>
            <w:r w:rsidRPr="007E70FD">
              <w:rPr>
                <w:rFonts w:ascii="Times New Roman" w:eastAsia="Times New Roman" w:hAnsi="Times New Roman" w:cs="Times New Roman"/>
                <w:sz w:val="20"/>
                <w:szCs w:val="20"/>
              </w:rPr>
              <w:t xml:space="preserve"> </w:t>
            </w:r>
          </w:p>
          <w:p w:rsidR="00D538A5" w:rsidRPr="007E70FD" w:rsidRDefault="00D538A5" w:rsidP="009D77CD">
            <w:pPr>
              <w:spacing w:after="0" w:line="240" w:lineRule="auto"/>
              <w:jc w:val="center"/>
              <w:rPr>
                <w:rFonts w:ascii="Times New Roman" w:eastAsia="Times New Roman" w:hAnsi="Times New Roman" w:cs="Times New Roman"/>
                <w:b/>
                <w:sz w:val="20"/>
                <w:szCs w:val="20"/>
              </w:rPr>
            </w:pP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4.1. Отсутствие жалоб и обращений родителей на неправомерные действия социального педагога</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4.2. Привлечение к работе в качестве эксперта</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разовое участие</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5. Взаимодействие с субъектами профилактики</w:t>
            </w:r>
          </w:p>
        </w:tc>
      </w:tr>
      <w:tr w:rsidR="00D538A5" w:rsidRPr="007E70FD" w:rsidTr="009D77CD">
        <w:tc>
          <w:tcPr>
            <w:tcW w:w="201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5.2. Активное взаимодействие с </w:t>
            </w:r>
            <w:r w:rsidRPr="007E70FD">
              <w:rPr>
                <w:rFonts w:ascii="Times New Roman" w:eastAsia="Times New Roman" w:hAnsi="Times New Roman" w:cs="Times New Roman"/>
                <w:sz w:val="20"/>
                <w:szCs w:val="20"/>
              </w:rPr>
              <w:lastRenderedPageBreak/>
              <w:t>учреждениями:</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КДН и ЗП по </w:t>
            </w:r>
            <w:proofErr w:type="spellStart"/>
            <w:r w:rsidRPr="007E70FD">
              <w:rPr>
                <w:rFonts w:ascii="Times New Roman" w:eastAsia="Times New Roman" w:hAnsi="Times New Roman" w:cs="Times New Roman"/>
                <w:sz w:val="20"/>
                <w:szCs w:val="20"/>
              </w:rPr>
              <w:t>г.Белгороду</w:t>
            </w:r>
            <w:proofErr w:type="spellEnd"/>
            <w:r w:rsidRPr="007E70FD">
              <w:rPr>
                <w:rFonts w:ascii="Times New Roman" w:eastAsia="Times New Roman" w:hAnsi="Times New Roman" w:cs="Times New Roman"/>
                <w:sz w:val="20"/>
                <w:szCs w:val="20"/>
              </w:rPr>
              <w:t>;</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ОДН УВД по </w:t>
            </w:r>
            <w:proofErr w:type="spellStart"/>
            <w:r w:rsidRPr="007E70FD">
              <w:rPr>
                <w:rFonts w:ascii="Times New Roman" w:eastAsia="Times New Roman" w:hAnsi="Times New Roman" w:cs="Times New Roman"/>
                <w:sz w:val="20"/>
                <w:szCs w:val="20"/>
              </w:rPr>
              <w:t>г.Белгороду</w:t>
            </w:r>
            <w:proofErr w:type="spellEnd"/>
            <w:r w:rsidRPr="007E70FD">
              <w:rPr>
                <w:rFonts w:ascii="Times New Roman" w:eastAsia="Times New Roman" w:hAnsi="Times New Roman" w:cs="Times New Roman"/>
                <w:sz w:val="20"/>
                <w:szCs w:val="20"/>
              </w:rPr>
              <w:t>;</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ОГУЗ «Областной наркологический диспансер»;</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Областной Центр профилактики и борьбе с ВИЧ/СПИДом»;</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БРООО «Российский Красный Крест»;</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Отдел опеки и попечительства;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МУ «Центр социальной помощи семье и детям».</w:t>
            </w:r>
          </w:p>
        </w:tc>
        <w:tc>
          <w:tcPr>
            <w:tcW w:w="298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По 1 баллу за каждый договор</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По 1 балла за каждое совместное мероприятие</w:t>
            </w:r>
          </w:p>
        </w:tc>
      </w:tr>
    </w:tbl>
    <w:p w:rsidR="00D538A5" w:rsidRPr="007E70FD" w:rsidRDefault="00D538A5" w:rsidP="00D538A5">
      <w:pPr>
        <w:spacing w:after="0" w:line="240" w:lineRule="auto"/>
        <w:contextualSpacing/>
        <w:rPr>
          <w:rFonts w:ascii="Times New Roman" w:hAnsi="Times New Roman" w:cs="Times New Roman"/>
          <w:sz w:val="24"/>
          <w:szCs w:val="24"/>
        </w:rPr>
      </w:pP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3.4.5. Критерии оценки результативности профессиональной деятельности </w:t>
      </w:r>
      <w:r w:rsidRPr="007E70FD">
        <w:rPr>
          <w:rFonts w:ascii="Times New Roman" w:hAnsi="Times New Roman" w:cs="Times New Roman"/>
          <w:b/>
          <w:i/>
          <w:sz w:val="28"/>
          <w:szCs w:val="24"/>
        </w:rPr>
        <w:t>учителя – логопеда</w:t>
      </w:r>
    </w:p>
    <w:p w:rsidR="00D538A5" w:rsidRPr="007E70FD" w:rsidRDefault="00D538A5" w:rsidP="00D538A5">
      <w:pPr>
        <w:spacing w:after="0" w:line="240" w:lineRule="auto"/>
        <w:ind w:firstLine="708"/>
        <w:contextualSpacing/>
        <w:jc w:val="both"/>
        <w:rPr>
          <w:rFonts w:ascii="Times New Roman" w:hAnsi="Times New Roman" w:cs="Times New Roman"/>
          <w:sz w:val="24"/>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3569"/>
      </w:tblGrid>
      <w:tr w:rsidR="00D538A5" w:rsidRPr="007E70FD" w:rsidTr="009D77CD">
        <w:trPr>
          <w:trHeight w:val="521"/>
        </w:trPr>
        <w:tc>
          <w:tcPr>
            <w:tcW w:w="3121"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Показатели критериев</w:t>
            </w:r>
          </w:p>
        </w:tc>
        <w:tc>
          <w:tcPr>
            <w:tcW w:w="1879"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1. Результаты коррекционно-развивающей деятельности</w:t>
            </w:r>
          </w:p>
          <w:p w:rsidR="00D538A5" w:rsidRPr="007E70FD" w:rsidRDefault="00D538A5" w:rsidP="009D77CD">
            <w:pPr>
              <w:spacing w:after="0" w:line="240" w:lineRule="auto"/>
              <w:rPr>
                <w:rFonts w:ascii="Times New Roman" w:eastAsia="Times New Roman" w:hAnsi="Times New Roman" w:cs="Times New Roman"/>
                <w:b/>
                <w:sz w:val="20"/>
                <w:szCs w:val="20"/>
              </w:rPr>
            </w:pP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1.1. Охват учащихся логопедической помощью </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35-40 детей на ставку 5 – баллов</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30 – 35 детей на ставку – 3 балла</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(устанавливается сроком на один учебный год)</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1.2 Положительная динамика речевого развития детей, охваченных логопедической помощью</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 60% детей – 7 баллов</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У 50% детей – 6 баллов  </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 40% детей  – 5 баллов</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1.3. Охват детей, испытывающих трудности в обучении, направляемых на школьный консилиум и городскую психолого-медико-педагогическую комиссию.</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100% охвата – 8 баллов </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2. Внедрение современных информационных технологий</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2.1. Использование компьютерных программ в коррекционно-развивающем обучении;</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использует систематически – </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использует периодически – </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 xml:space="preserve">Критерий 3. </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3.1. Победители и призеры конкурсов профессионального мастерства  </w:t>
            </w:r>
          </w:p>
          <w:p w:rsidR="00D538A5" w:rsidRPr="007E70FD" w:rsidRDefault="00D538A5" w:rsidP="009D77CD">
            <w:pPr>
              <w:spacing w:after="0" w:line="240" w:lineRule="auto"/>
              <w:ind w:left="-108"/>
              <w:jc w:val="both"/>
              <w:rPr>
                <w:rFonts w:ascii="Times New Roman" w:eastAsia="Times New Roman" w:hAnsi="Times New Roman" w:cs="Times New Roman"/>
                <w:sz w:val="20"/>
                <w:szCs w:val="20"/>
              </w:rPr>
            </w:pPr>
          </w:p>
          <w:p w:rsidR="00D538A5" w:rsidRPr="007E70FD" w:rsidRDefault="00D538A5" w:rsidP="009D77CD">
            <w:pPr>
              <w:spacing w:after="0" w:line="240" w:lineRule="auto"/>
              <w:ind w:left="-108"/>
              <w:jc w:val="both"/>
              <w:rPr>
                <w:rFonts w:ascii="Times New Roman" w:eastAsia="Times New Roman" w:hAnsi="Times New Roman" w:cs="Times New Roman"/>
                <w:sz w:val="20"/>
                <w:szCs w:val="20"/>
              </w:rPr>
            </w:pPr>
          </w:p>
          <w:p w:rsidR="00D538A5" w:rsidRPr="007E70FD" w:rsidRDefault="00D538A5" w:rsidP="009D77CD">
            <w:pPr>
              <w:spacing w:after="0" w:line="240" w:lineRule="auto"/>
              <w:ind w:left="-108"/>
              <w:jc w:val="both"/>
              <w:rPr>
                <w:rFonts w:ascii="Times New Roman" w:eastAsia="Times New Roman" w:hAnsi="Times New Roman" w:cs="Times New Roman"/>
                <w:sz w:val="20"/>
                <w:szCs w:val="20"/>
              </w:rPr>
            </w:pPr>
          </w:p>
          <w:p w:rsidR="00D538A5" w:rsidRPr="007E70FD" w:rsidRDefault="00D538A5" w:rsidP="009D77CD">
            <w:pPr>
              <w:spacing w:after="0" w:line="240" w:lineRule="auto"/>
              <w:ind w:left="-108"/>
              <w:jc w:val="both"/>
              <w:rPr>
                <w:rFonts w:ascii="Times New Roman" w:eastAsia="Times New Roman" w:hAnsi="Times New Roman" w:cs="Times New Roman"/>
                <w:sz w:val="20"/>
                <w:szCs w:val="20"/>
              </w:rPr>
            </w:pP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Очные:</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 баллов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Заочные:</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Примечание: баллы за участие и высокие показатели в конкурсах «Учитель года», «Педагог года» и т.п. устанавливаются сроком на один учебный год.</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Достижения педагога в конкурсах устанавливаются по наивысшему результату </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3.2. Наличие публикаций</w:t>
            </w:r>
          </w:p>
          <w:p w:rsidR="00D538A5" w:rsidRPr="007E70FD" w:rsidRDefault="00D538A5" w:rsidP="009D77CD">
            <w:pPr>
              <w:spacing w:after="0" w:line="240" w:lineRule="auto"/>
              <w:ind w:left="-108"/>
              <w:jc w:val="both"/>
              <w:rPr>
                <w:rFonts w:ascii="Times New Roman" w:eastAsia="Times New Roman" w:hAnsi="Times New Roman" w:cs="Times New Roman"/>
                <w:sz w:val="20"/>
                <w:szCs w:val="20"/>
              </w:rPr>
            </w:pP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Соответствующие баллы устанавливаются за каждую публикацию и суммируются.</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3.3. Наличие обобщенного опыта работы</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5 баллов – уровень ОУ</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lastRenderedPageBreak/>
              <w:t>3.4. Победители конкурса логопедических кабинетов.</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первое место</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второе место</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третье место</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Устанавливается сроком на один учебный год.</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4. Включенность в методическую работу</w:t>
            </w:r>
          </w:p>
          <w:p w:rsidR="00D538A5" w:rsidRPr="007E70FD" w:rsidRDefault="00D538A5" w:rsidP="009D77CD">
            <w:pPr>
              <w:spacing w:after="0" w:line="240" w:lineRule="auto"/>
              <w:jc w:val="center"/>
              <w:rPr>
                <w:rFonts w:ascii="Times New Roman" w:eastAsia="Times New Roman" w:hAnsi="Times New Roman" w:cs="Times New Roman"/>
                <w:b/>
                <w:sz w:val="20"/>
                <w:szCs w:val="20"/>
              </w:rPr>
            </w:pP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4.1. 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балла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уровень ОУ.</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4.2. Разработка коррекционно-развивающих программ</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Соответствующие баллы устанавливаются за каждую публикацию и суммируются.</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4.3. Участие в работе творческих групп</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Критерий 5. Признание высокого профессионализма учителя обучающимися и их родителями</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5.1. Наличие зафиксированных позитивных отзывов в адрес учителя-логопеда со стороны родителей.</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 балл – при наличии позитивных отзывов.</w:t>
            </w:r>
          </w:p>
          <w:p w:rsidR="00D538A5" w:rsidRPr="007E70FD" w:rsidRDefault="00D538A5" w:rsidP="009D77CD">
            <w:pPr>
              <w:spacing w:after="0" w:line="240" w:lineRule="auto"/>
              <w:jc w:val="both"/>
              <w:rPr>
                <w:rFonts w:ascii="Times New Roman" w:eastAsia="Times New Roman" w:hAnsi="Times New Roman" w:cs="Times New Roman"/>
                <w:sz w:val="20"/>
                <w:szCs w:val="20"/>
              </w:rPr>
            </w:pP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Критерий 6. Взаимодействие со специалистами</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6.1. Проведение совместной работы:</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 со специалистами школьного </w:t>
            </w:r>
            <w:proofErr w:type="spellStart"/>
            <w:r w:rsidRPr="007E70FD">
              <w:rPr>
                <w:rFonts w:ascii="Times New Roman" w:eastAsia="Times New Roman" w:hAnsi="Times New Roman" w:cs="Times New Roman"/>
                <w:sz w:val="20"/>
                <w:szCs w:val="20"/>
              </w:rPr>
              <w:t>ПМПк</w:t>
            </w:r>
            <w:proofErr w:type="spellEnd"/>
            <w:r w:rsidRPr="007E70FD">
              <w:rPr>
                <w:rFonts w:ascii="Times New Roman" w:eastAsia="Times New Roman" w:hAnsi="Times New Roman" w:cs="Times New Roman"/>
                <w:sz w:val="20"/>
                <w:szCs w:val="20"/>
              </w:rPr>
              <w:t xml:space="preserve"> по сопровождению детей с ограниченными возможностями здоровья.</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r w:rsidR="00D538A5" w:rsidRPr="007E70FD" w:rsidTr="009D77CD">
        <w:trPr>
          <w:trHeight w:val="79"/>
        </w:trPr>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 со специалистами дошкольных образовательных учреждений по вопросам преемственности </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r w:rsidR="00D538A5" w:rsidRPr="007E70FD" w:rsidTr="009D77CD">
        <w:tc>
          <w:tcPr>
            <w:tcW w:w="3121"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со специалистами  с учреждениями здравоохранения</w:t>
            </w:r>
          </w:p>
        </w:tc>
        <w:tc>
          <w:tcPr>
            <w:tcW w:w="1879" w:type="pct"/>
            <w:shd w:val="clear" w:color="auto" w:fill="auto"/>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 балла</w:t>
            </w:r>
          </w:p>
        </w:tc>
      </w:tr>
    </w:tbl>
    <w:p w:rsidR="00D538A5" w:rsidRPr="007E70FD" w:rsidRDefault="00D538A5" w:rsidP="00D538A5">
      <w:pPr>
        <w:spacing w:after="0" w:line="240" w:lineRule="auto"/>
        <w:contextualSpacing/>
        <w:jc w:val="both"/>
        <w:rPr>
          <w:rFonts w:ascii="Times New Roman" w:hAnsi="Times New Roman" w:cs="Times New Roman"/>
          <w:sz w:val="24"/>
          <w:szCs w:val="24"/>
        </w:rPr>
      </w:pP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3.4.5. Критерии оценки результативности профессиональной деятельности </w:t>
      </w:r>
      <w:r w:rsidRPr="007E70FD">
        <w:rPr>
          <w:rFonts w:ascii="Times New Roman" w:hAnsi="Times New Roman" w:cs="Times New Roman"/>
          <w:b/>
          <w:i/>
          <w:sz w:val="28"/>
          <w:szCs w:val="24"/>
        </w:rPr>
        <w:t>методиста</w:t>
      </w: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p>
    <w:tbl>
      <w:tblPr>
        <w:tblStyle w:val="af8"/>
        <w:tblW w:w="0" w:type="auto"/>
        <w:tblInd w:w="-34" w:type="dxa"/>
        <w:tblLook w:val="04A0" w:firstRow="1" w:lastRow="0" w:firstColumn="1" w:lastColumn="0" w:noHBand="0" w:noVBand="1"/>
      </w:tblPr>
      <w:tblGrid>
        <w:gridCol w:w="2090"/>
        <w:gridCol w:w="5990"/>
        <w:gridCol w:w="1418"/>
      </w:tblGrid>
      <w:tr w:rsidR="00D538A5" w:rsidRPr="007E70FD" w:rsidTr="009D77CD">
        <w:tc>
          <w:tcPr>
            <w:tcW w:w="2090"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Критерии  эффективности деятельности</w:t>
            </w: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Показатели эффективности деятельности</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макс. кол-во баллов</w:t>
            </w:r>
          </w:p>
        </w:tc>
      </w:tr>
      <w:tr w:rsidR="00D538A5" w:rsidRPr="007E70FD" w:rsidTr="009D77CD">
        <w:tc>
          <w:tcPr>
            <w:tcW w:w="2090"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 xml:space="preserve">1. Соответствие деятельности методиста установленным требованиям  </w:t>
            </w:r>
          </w:p>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1.1 Отсутствие нарушений в деятельности методиста, подтвержденное результатами проверок в рамках внутреннего и внешнего контроля и / или мониторинга</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15</w:t>
            </w:r>
          </w:p>
        </w:tc>
      </w:tr>
      <w:tr w:rsidR="00D538A5" w:rsidRPr="007E70FD" w:rsidTr="009D77CD">
        <w:tc>
          <w:tcPr>
            <w:tcW w:w="2090"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1.2.Отсутствие подтвержденных жалоб потребителей услуг</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10</w:t>
            </w:r>
          </w:p>
        </w:tc>
      </w:tr>
      <w:tr w:rsidR="00D538A5" w:rsidRPr="007E70FD" w:rsidTr="009D77CD">
        <w:tc>
          <w:tcPr>
            <w:tcW w:w="2090"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2.Методическое сопровождение образовательного процесса</w:t>
            </w: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 xml:space="preserve">2.1.Методическое сопровождение образовательного процесса деятельности педагогических работников по разработке рабочих образовательных (предметных) программ (модулей) по дисциплинам и учебным курсам </w:t>
            </w:r>
          </w:p>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10</w:t>
            </w:r>
          </w:p>
        </w:tc>
      </w:tr>
      <w:tr w:rsidR="00D538A5" w:rsidRPr="007E70FD" w:rsidTr="009D77CD">
        <w:tc>
          <w:tcPr>
            <w:tcW w:w="2090"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2.2. Разработка, рецензирование и подготовка к утверждению учебно-методической документации и пособий по учебным дисциплинам, типовых перечней оборудования, дидактических материалов и т.д.</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5</w:t>
            </w:r>
          </w:p>
        </w:tc>
      </w:tr>
      <w:tr w:rsidR="00D538A5" w:rsidRPr="007E70FD" w:rsidTr="009D77CD">
        <w:tc>
          <w:tcPr>
            <w:tcW w:w="2090"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2.3. Участие в разработке учебных пособий, методических материалов</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5</w:t>
            </w:r>
          </w:p>
        </w:tc>
      </w:tr>
      <w:tr w:rsidR="00D538A5" w:rsidRPr="007E70FD" w:rsidTr="009D77CD">
        <w:tc>
          <w:tcPr>
            <w:tcW w:w="2090"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3.Успешность методической работы</w:t>
            </w: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 xml:space="preserve">3.1.Разработка предложений по повышению эффективности состояния учебно-методической, воспитательной работы на основе анализа  </w:t>
            </w:r>
          </w:p>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5</w:t>
            </w:r>
          </w:p>
        </w:tc>
      </w:tr>
      <w:tr w:rsidR="00D538A5" w:rsidRPr="007E70FD" w:rsidTr="009D77CD">
        <w:tc>
          <w:tcPr>
            <w:tcW w:w="2090"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Организация проведения конкурсов, выставок, олимпиад, слетов, соревнований и т.д.</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5</w:t>
            </w:r>
          </w:p>
        </w:tc>
      </w:tr>
      <w:tr w:rsidR="00D538A5" w:rsidRPr="007E70FD" w:rsidTr="009D77CD">
        <w:tc>
          <w:tcPr>
            <w:tcW w:w="20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 xml:space="preserve">4.Участие в </w:t>
            </w:r>
            <w:r w:rsidRPr="007E70FD">
              <w:rPr>
                <w:rFonts w:ascii="Times New Roman" w:hAnsi="Times New Roman"/>
              </w:rPr>
              <w:lastRenderedPageBreak/>
              <w:t xml:space="preserve">разработке основной образовательной программы учреждения </w:t>
            </w:r>
          </w:p>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lastRenderedPageBreak/>
              <w:t>да/нет</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10</w:t>
            </w:r>
          </w:p>
        </w:tc>
      </w:tr>
      <w:tr w:rsidR="00D538A5" w:rsidRPr="007E70FD" w:rsidTr="009D77CD">
        <w:tc>
          <w:tcPr>
            <w:tcW w:w="20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lastRenderedPageBreak/>
              <w:t>5.Составление расписания уроков</w:t>
            </w: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да/нет</w:t>
            </w: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15</w:t>
            </w:r>
          </w:p>
        </w:tc>
      </w:tr>
      <w:tr w:rsidR="00D538A5" w:rsidRPr="007E70FD" w:rsidTr="009D77CD">
        <w:tc>
          <w:tcPr>
            <w:tcW w:w="20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6.Совершенствование собственной профессиональной деятельности</w:t>
            </w:r>
          </w:p>
        </w:tc>
        <w:tc>
          <w:tcPr>
            <w:tcW w:w="5990"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 xml:space="preserve">6.1.Обобщение и распространение информации о передовых технологиях обучения и воспитания, передовом отечественном и мировом опыте в сфере образования, включая индивидуальный опыт педагогических работников </w:t>
            </w:r>
          </w:p>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1418"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r w:rsidRPr="007E70FD">
              <w:rPr>
                <w:rFonts w:ascii="Times New Roman" w:hAnsi="Times New Roman"/>
              </w:rPr>
              <w:t>5</w:t>
            </w:r>
          </w:p>
        </w:tc>
      </w:tr>
    </w:tbl>
    <w:p w:rsidR="00D538A5" w:rsidRPr="007E70FD" w:rsidRDefault="00D538A5" w:rsidP="00D538A5">
      <w:pPr>
        <w:spacing w:after="0" w:line="240" w:lineRule="auto"/>
        <w:contextualSpacing/>
        <w:rPr>
          <w:rFonts w:ascii="Times New Roman" w:hAnsi="Times New Roman" w:cs="Times New Roman"/>
          <w:sz w:val="24"/>
          <w:szCs w:val="24"/>
        </w:rPr>
      </w:pPr>
    </w:p>
    <w:p w:rsidR="00D538A5" w:rsidRPr="007E70FD" w:rsidRDefault="007E70FD" w:rsidP="00D538A5">
      <w:pPr>
        <w:spacing w:after="0" w:line="240" w:lineRule="auto"/>
        <w:ind w:firstLine="708"/>
        <w:contextualSpacing/>
        <w:jc w:val="both"/>
        <w:rPr>
          <w:rFonts w:ascii="Times New Roman" w:hAnsi="Times New Roman" w:cs="Times New Roman"/>
          <w:b/>
          <w:i/>
          <w:sz w:val="28"/>
          <w:szCs w:val="24"/>
        </w:rPr>
      </w:pPr>
      <w:r>
        <w:rPr>
          <w:rFonts w:ascii="Times New Roman" w:hAnsi="Times New Roman" w:cs="Times New Roman"/>
          <w:sz w:val="28"/>
          <w:szCs w:val="24"/>
        </w:rPr>
        <w:t xml:space="preserve">3.4.6. </w:t>
      </w:r>
      <w:r w:rsidR="00D538A5" w:rsidRPr="007E70FD">
        <w:rPr>
          <w:rFonts w:ascii="Times New Roman" w:hAnsi="Times New Roman" w:cs="Times New Roman"/>
          <w:sz w:val="28"/>
          <w:szCs w:val="24"/>
        </w:rPr>
        <w:t xml:space="preserve">Критерии оценки результативности профессиональной деятельности </w:t>
      </w:r>
      <w:r w:rsidR="00D538A5" w:rsidRPr="007E70FD">
        <w:rPr>
          <w:rFonts w:ascii="Times New Roman" w:hAnsi="Times New Roman" w:cs="Times New Roman"/>
          <w:b/>
          <w:i/>
          <w:sz w:val="28"/>
          <w:szCs w:val="24"/>
        </w:rPr>
        <w:t>педагога – организатора, старшей вожатой</w:t>
      </w:r>
    </w:p>
    <w:p w:rsidR="00D538A5" w:rsidRPr="007E70FD" w:rsidRDefault="00D538A5" w:rsidP="007E70FD">
      <w:pPr>
        <w:spacing w:after="0" w:line="240" w:lineRule="auto"/>
        <w:contextualSpacing/>
        <w:rPr>
          <w:rFonts w:ascii="Times New Roman" w:hAnsi="Times New Roman" w:cs="Times New Roman"/>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261"/>
        <w:gridCol w:w="4649"/>
      </w:tblGrid>
      <w:tr w:rsidR="00D538A5" w:rsidRPr="007E70FD" w:rsidTr="007E70FD">
        <w:trPr>
          <w:cantSplit/>
          <w:trHeight w:val="6222"/>
        </w:trPr>
        <w:tc>
          <w:tcPr>
            <w:tcW w:w="1696" w:type="dxa"/>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1. Позитивные результаты деятельности старшей вожатой</w:t>
            </w: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sz w:val="20"/>
                <w:szCs w:val="20"/>
              </w:rPr>
              <w:t>1.1. Результативное участие обучающихся (призовые места) в конкурсах детских общественных организация и детского самоуправления.</w:t>
            </w:r>
            <w:r w:rsidRPr="007E70FD">
              <w:rPr>
                <w:rFonts w:ascii="Times New Roman" w:eastAsia="Times New Roman" w:hAnsi="Times New Roman" w:cs="Times New Roman"/>
                <w:b/>
                <w:sz w:val="20"/>
                <w:szCs w:val="20"/>
              </w:rPr>
              <w:t xml:space="preserve">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сумма баллов по данному критерию не может превышать 30 баллов. Баллы очной формы  устанавливаются сроком на 1 учебный год.</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20"/>
              </w:rPr>
            </w:pPr>
            <w:r w:rsidRPr="007E70FD">
              <w:rPr>
                <w:rFonts w:ascii="Times New Roman" w:eastAsia="Times New Roman" w:hAnsi="Times New Roman" w:cs="Times New Roman"/>
                <w:b/>
                <w:sz w:val="18"/>
                <w:szCs w:val="20"/>
              </w:rPr>
              <w:t>Очные:</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 xml:space="preserve">Муниципальный уровень (за каждое призовое место): </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–3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Региональный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6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5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Всероссийский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9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7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Международный уровень (за каждое призовое место) – 10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Достижения одного обучающегося устанавливаются по наивысшему результату. Достижения разных учащихся суммируются.</w:t>
            </w:r>
          </w:p>
          <w:p w:rsidR="00D538A5" w:rsidRPr="007E70FD" w:rsidRDefault="00D538A5" w:rsidP="009D77CD">
            <w:pPr>
              <w:spacing w:after="0" w:line="240" w:lineRule="auto"/>
              <w:rPr>
                <w:rFonts w:ascii="Times New Roman" w:eastAsia="Times New Roman" w:hAnsi="Times New Roman" w:cs="Times New Roman"/>
                <w:b/>
                <w:sz w:val="18"/>
                <w:szCs w:val="20"/>
              </w:rPr>
            </w:pPr>
            <w:r w:rsidRPr="007E70FD">
              <w:rPr>
                <w:rFonts w:ascii="Times New Roman" w:eastAsia="Times New Roman" w:hAnsi="Times New Roman" w:cs="Times New Roman"/>
                <w:b/>
                <w:sz w:val="18"/>
                <w:szCs w:val="20"/>
              </w:rPr>
              <w:t>Заочные:</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 xml:space="preserve">Муниципальный уровень (за каждое призовое место): </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1 балл</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Региональный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4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Всероссийский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6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4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Международный уровень (за каждое призовое место) – 8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18"/>
                <w:szCs w:val="20"/>
              </w:rPr>
              <w:t>Достижения одного обучающегося устанавливаются по наивысшему результату. Достижения разных учащихся суммируются.</w:t>
            </w:r>
          </w:p>
        </w:tc>
      </w:tr>
      <w:tr w:rsidR="00D538A5" w:rsidRPr="007E70FD" w:rsidTr="009D77CD">
        <w:trPr>
          <w:cantSplit/>
          <w:trHeight w:val="69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1.2. Результативное участие обучающихся (призовые места) в творческих конкурсах, фестивалях, смотрах, акциях  и т.д.</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20"/>
              </w:rPr>
            </w:pPr>
            <w:r w:rsidRPr="007E70FD">
              <w:rPr>
                <w:rFonts w:ascii="Times New Roman" w:eastAsia="Times New Roman" w:hAnsi="Times New Roman" w:cs="Times New Roman"/>
                <w:b/>
                <w:sz w:val="18"/>
                <w:szCs w:val="20"/>
              </w:rPr>
              <w:t>Очные:</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 xml:space="preserve">Муниципальный уровень (за каждое призовое место): </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–3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Региональный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6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5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Всероссийский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9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7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Международный уровень (за каждое призовое место) – 10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Достижения одного обучающегося устанавливаются по наивысшему результату. Достижения разных учащихся суммируются.</w:t>
            </w:r>
          </w:p>
          <w:p w:rsidR="00D538A5" w:rsidRPr="007E70FD" w:rsidRDefault="00D538A5" w:rsidP="009D77CD">
            <w:pPr>
              <w:spacing w:after="0" w:line="240" w:lineRule="auto"/>
              <w:rPr>
                <w:rFonts w:ascii="Times New Roman" w:eastAsia="Times New Roman" w:hAnsi="Times New Roman" w:cs="Times New Roman"/>
                <w:b/>
                <w:sz w:val="18"/>
                <w:szCs w:val="20"/>
              </w:rPr>
            </w:pPr>
            <w:r w:rsidRPr="007E70FD">
              <w:rPr>
                <w:rFonts w:ascii="Times New Roman" w:eastAsia="Times New Roman" w:hAnsi="Times New Roman" w:cs="Times New Roman"/>
                <w:b/>
                <w:sz w:val="18"/>
                <w:szCs w:val="20"/>
              </w:rPr>
              <w:t>Заочные:</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 xml:space="preserve">Муниципальный уровень (за каждое призовое место): </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1 балл</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Региональный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4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2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Всероссийский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Победитель  – 6 баллов;</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Призеры  – 4 балла</w:t>
            </w:r>
          </w:p>
          <w:p w:rsidR="00D538A5" w:rsidRPr="007E70FD" w:rsidRDefault="00D538A5" w:rsidP="009D77CD">
            <w:pPr>
              <w:spacing w:after="0" w:line="240" w:lineRule="auto"/>
              <w:rPr>
                <w:rFonts w:ascii="Times New Roman" w:eastAsia="Times New Roman" w:hAnsi="Times New Roman" w:cs="Times New Roman"/>
                <w:sz w:val="18"/>
                <w:szCs w:val="20"/>
              </w:rPr>
            </w:pPr>
            <w:r w:rsidRPr="007E70FD">
              <w:rPr>
                <w:rFonts w:ascii="Times New Roman" w:eastAsia="Times New Roman" w:hAnsi="Times New Roman" w:cs="Times New Roman"/>
                <w:sz w:val="18"/>
                <w:szCs w:val="20"/>
              </w:rPr>
              <w:t>Международный уровень (за каждое призовое место)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18"/>
                <w:szCs w:val="20"/>
              </w:rPr>
              <w:t>Достижения одного обучающегося устанавливаются по наивысшему результату. Достижения разных учащихся суммируются.</w:t>
            </w:r>
          </w:p>
        </w:tc>
      </w:tr>
      <w:tr w:rsidR="00D538A5" w:rsidRPr="007E70FD" w:rsidTr="009D77CD">
        <w:trPr>
          <w:cantSplit/>
          <w:trHeight w:val="69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1.3. Увеличение количества обучающихся (%), принимающих участие в творческих конкурсах, фестивалях, смотрах, акциях, фестивалях,  конференциях всех уровней.</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hd w:val="clear" w:color="auto" w:fill="FFFFFF"/>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xml:space="preserve">: считать участие по мероприятиям </w:t>
            </w:r>
            <w:r w:rsidRPr="007E70FD">
              <w:rPr>
                <w:rFonts w:ascii="Times New Roman" w:eastAsia="Times New Roman" w:hAnsi="Times New Roman" w:cs="Times New Roman"/>
                <w:bCs/>
                <w:sz w:val="20"/>
                <w:szCs w:val="20"/>
              </w:rPr>
              <w:t xml:space="preserve">муниципального уровня и выше, баллы </w:t>
            </w:r>
            <w:r w:rsidRPr="007E70FD">
              <w:rPr>
                <w:rFonts w:ascii="Times New Roman" w:eastAsia="Times New Roman" w:hAnsi="Times New Roman" w:cs="Times New Roman"/>
                <w:sz w:val="20"/>
                <w:szCs w:val="20"/>
              </w:rPr>
              <w:t>суммируются.</w:t>
            </w:r>
          </w:p>
          <w:p w:rsidR="00D538A5" w:rsidRPr="007E70FD" w:rsidRDefault="00D538A5" w:rsidP="009D77CD">
            <w:pPr>
              <w:shd w:val="clear" w:color="auto" w:fill="FFFFFF"/>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50 % и выше – 3 баллов; </w:t>
            </w:r>
          </w:p>
          <w:p w:rsidR="00D538A5" w:rsidRPr="007E70FD" w:rsidRDefault="00D538A5" w:rsidP="009D77CD">
            <w:pPr>
              <w:shd w:val="clear" w:color="auto" w:fill="FFFFFF"/>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40 % обучающихся -2 балла;</w:t>
            </w:r>
          </w:p>
          <w:p w:rsidR="00D538A5" w:rsidRPr="007E70FD" w:rsidRDefault="00D538A5" w:rsidP="009D77CD">
            <w:pPr>
              <w:spacing w:after="0" w:line="240" w:lineRule="auto"/>
              <w:jc w:val="both"/>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30 % обучающихся – 1 балл</w:t>
            </w:r>
          </w:p>
        </w:tc>
      </w:tr>
      <w:tr w:rsidR="00D538A5" w:rsidRPr="007E70FD" w:rsidTr="009D77CD">
        <w:trPr>
          <w:cantSplit/>
          <w:trHeight w:val="583"/>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1.4. Охват обучающихся общешкольными мероприятиями, проводимыми в каникулярное время.</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41-49% - 3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50-69% - 4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70-89%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90-100% - 6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 охвата считать от общего количества обучающихся, мероприятия, проведенные за полугодие, суммируются и определяется средний балл.</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1.5. Активное взаимодействие с учреждениями культуры, дополнительного образования.</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По 1 баллу за каждый договор.</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По 1 балла за каждое совместное мероприятие.</w:t>
            </w:r>
          </w:p>
        </w:tc>
      </w:tr>
      <w:tr w:rsidR="00D538A5" w:rsidRPr="007E70FD" w:rsidTr="009D77CD">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1.6. Результативность участия в конкурсах, праздниках, выставках, общешкольных мероприятиях.</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основанием для уровня ОУ являются приказы по школе.</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Региональный и выше  -3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Муниципальный – 2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Школьный – 1 балл.</w:t>
            </w:r>
          </w:p>
        </w:tc>
      </w:tr>
      <w:tr w:rsidR="00D538A5" w:rsidRPr="007E70FD" w:rsidTr="009D77CD">
        <w:trPr>
          <w:cantSplit/>
        </w:trPr>
        <w:tc>
          <w:tcPr>
            <w:tcW w:w="1696" w:type="dxa"/>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lastRenderedPageBreak/>
              <w:t xml:space="preserve">2. Профессиональные достижения </w:t>
            </w: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2.1. Результативное участие (победа, выход в финал) в конкурсах профессионального мастерства.  </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Очные</w:t>
            </w:r>
            <w:r w:rsidRPr="007E70FD">
              <w:rPr>
                <w:rFonts w:ascii="Times New Roman" w:eastAsia="Times New Roman" w:hAnsi="Times New Roman" w:cs="Times New Roman"/>
                <w:sz w:val="20"/>
                <w:szCs w:val="20"/>
              </w:rPr>
              <w:t xml:space="preserve">: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20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15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участие.</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Заочные</w:t>
            </w:r>
            <w:r w:rsidRPr="007E70FD">
              <w:rPr>
                <w:rFonts w:ascii="Times New Roman" w:eastAsia="Times New Roman" w:hAnsi="Times New Roman" w:cs="Times New Roman"/>
                <w:sz w:val="20"/>
                <w:szCs w:val="20"/>
              </w:rPr>
              <w:t xml:space="preserve">: 4 балла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баллы за участие и высокие  показатели   в   конкурсах «Учитель года», «Педагогический дебют» и т.п.   устанавливаются   сроком   на один учебный год   по   наивысшему результату. 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2.2. Наличие публикаций в сборниках международного, всероссийского, регионального или муниципального уровней (без учета Интернет-публикаций).</w:t>
            </w:r>
          </w:p>
          <w:p w:rsidR="00D538A5" w:rsidRPr="007E70FD" w:rsidRDefault="00D538A5" w:rsidP="009D77CD">
            <w:pPr>
              <w:framePr w:hSpace="180" w:wrap="around" w:vAnchor="text" w:hAnchor="text" w:y="1"/>
              <w:spacing w:after="0" w:line="240" w:lineRule="auto"/>
              <w:suppressOverlap/>
              <w:rPr>
                <w:rFonts w:ascii="Times New Roman" w:eastAsia="Times New Roman" w:hAnsi="Times New Roman" w:cs="Times New Roman"/>
                <w:sz w:val="20"/>
                <w:szCs w:val="20"/>
              </w:rPr>
            </w:pPr>
          </w:p>
          <w:p w:rsidR="00D538A5" w:rsidRPr="007E70FD" w:rsidRDefault="00D538A5" w:rsidP="009D77CD">
            <w:pPr>
              <w:spacing w:after="0" w:line="240" w:lineRule="auto"/>
              <w:rPr>
                <w:rFonts w:ascii="Times New Roman" w:eastAsia="Times New Roman" w:hAnsi="Times New Roman" w:cs="Times New Roman"/>
                <w:sz w:val="20"/>
                <w:szCs w:val="20"/>
              </w:rPr>
            </w:pP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15 баллов – международный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 – публикации школьного уровня (из опыта работы).</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соответствующие баллы устанавливаются за каждую публикацию и суммируются. Подтверждается страницами сборника.</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2.3. Наличие обобщенного опыта работы.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баллы устанавливаются сроком на 3 года.</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10 баллов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7 баллов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уровень ОУ.</w:t>
            </w:r>
          </w:p>
        </w:tc>
      </w:tr>
      <w:tr w:rsidR="00D538A5" w:rsidRPr="007E70FD" w:rsidTr="009D77CD">
        <w:trPr>
          <w:cantSplit/>
        </w:trPr>
        <w:tc>
          <w:tcPr>
            <w:tcW w:w="1696" w:type="dxa"/>
            <w:vMerge w:val="restar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3. Включенность в методическую работу</w:t>
            </w:r>
          </w:p>
        </w:tc>
        <w:tc>
          <w:tcPr>
            <w:tcW w:w="3261"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3.1. Разработка программ элективных курсов, факультативов, кружков и т.д.</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b/>
                <w:sz w:val="20"/>
                <w:szCs w:val="20"/>
              </w:rPr>
              <w:t>Примечание</w:t>
            </w:r>
            <w:r w:rsidRPr="007E70FD">
              <w:rPr>
                <w:rFonts w:ascii="Times New Roman" w:eastAsia="Times New Roman" w:hAnsi="Times New Roman" w:cs="Times New Roman"/>
                <w:sz w:val="20"/>
                <w:szCs w:val="20"/>
              </w:rPr>
              <w:t>: баллы устанавливаются сроком на 1 год</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 баллов – утверждена региональным экспертным советом</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4 баллов  –   утверждена муниципальным  экспертным советом</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3.2. 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7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5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 балла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При    неоднократном    участии    в мероприятиях по одной теме могут устанавливаться  дополнительные баллы, по разным  темам суммируются.</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3.3. Участие в экспериментальной, инновационной деятельности.</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Уровень ОУ- 3 балла;</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Муниципальный уровень  - 5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Региональный уровень – 7 баллов;</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Всероссийский, международный уровни – 10 баллов.</w:t>
            </w:r>
          </w:p>
        </w:tc>
      </w:tr>
      <w:tr w:rsidR="00D538A5" w:rsidRPr="007E70FD" w:rsidTr="009D77CD">
        <w:trPr>
          <w:cantSplit/>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3.4. Участие в экспертных предметных комиссиях (ЕГЭ, олимпиады, тестирования, аттестация </w:t>
            </w:r>
            <w:proofErr w:type="spellStart"/>
            <w:r w:rsidRPr="007E70FD">
              <w:rPr>
                <w:rFonts w:ascii="Times New Roman" w:eastAsia="Times New Roman" w:hAnsi="Times New Roman" w:cs="Times New Roman"/>
                <w:sz w:val="20"/>
                <w:szCs w:val="20"/>
              </w:rPr>
              <w:t>пед</w:t>
            </w:r>
            <w:proofErr w:type="spellEnd"/>
            <w:r w:rsidRPr="007E70FD">
              <w:rPr>
                <w:rFonts w:ascii="Times New Roman" w:eastAsia="Times New Roman" w:hAnsi="Times New Roman" w:cs="Times New Roman"/>
                <w:sz w:val="20"/>
                <w:szCs w:val="20"/>
              </w:rPr>
              <w:t>. кадров, смотры, конкурсы, творческих группах, жюри и др.).</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3 балла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2 балла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Участие в различных мероприятиях суммируются.</w:t>
            </w:r>
          </w:p>
        </w:tc>
      </w:tr>
      <w:tr w:rsidR="00D538A5" w:rsidRPr="007E70FD" w:rsidTr="009D77CD">
        <w:trPr>
          <w:cantSplit/>
        </w:trPr>
        <w:tc>
          <w:tcPr>
            <w:tcW w:w="1696" w:type="dxa"/>
            <w:vMerge w:val="restar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ind w:right="-116"/>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 xml:space="preserve">4. </w:t>
            </w:r>
            <w:proofErr w:type="spellStart"/>
            <w:r w:rsidRPr="007E70FD">
              <w:rPr>
                <w:rFonts w:ascii="Times New Roman" w:eastAsia="Times New Roman" w:hAnsi="Times New Roman" w:cs="Times New Roman"/>
                <w:b/>
                <w:sz w:val="20"/>
                <w:szCs w:val="20"/>
              </w:rPr>
              <w:t>Сформированность</w:t>
            </w:r>
            <w:proofErr w:type="spellEnd"/>
            <w:r w:rsidRPr="007E70FD">
              <w:rPr>
                <w:rFonts w:ascii="Times New Roman" w:eastAsia="Times New Roman" w:hAnsi="Times New Roman" w:cs="Times New Roman"/>
                <w:b/>
                <w:sz w:val="20"/>
                <w:szCs w:val="20"/>
              </w:rPr>
              <w:t xml:space="preserve"> информационно-технологической компетенции </w:t>
            </w: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3.1. Наличие собственного сайта и его систематическое обновление (не менее одного раза в неделю).</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балла (скриншоты страниц личного сайта).</w:t>
            </w:r>
          </w:p>
        </w:tc>
      </w:tr>
      <w:tr w:rsidR="00D538A5" w:rsidRPr="007E70FD" w:rsidTr="009D77CD">
        <w:trPr>
          <w:cantSplit/>
        </w:trPr>
        <w:tc>
          <w:tcPr>
            <w:tcW w:w="1696" w:type="dxa"/>
            <w:vMerge/>
            <w:tcBorders>
              <w:left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ind w:right="-108"/>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3.2. Зафиксированное личное участие в работе интернет-сообществ.</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балла (скриншоты личных страниц в интернет-сообществах).</w:t>
            </w:r>
          </w:p>
        </w:tc>
      </w:tr>
      <w:tr w:rsidR="00D538A5" w:rsidRPr="007E70FD" w:rsidTr="009D77CD">
        <w:trPr>
          <w:cantSplit/>
        </w:trPr>
        <w:tc>
          <w:tcPr>
            <w:tcW w:w="1696" w:type="dxa"/>
            <w:vMerge/>
            <w:tcBorders>
              <w:left w:val="single" w:sz="4" w:space="0" w:color="auto"/>
              <w:bottom w:val="single" w:sz="4" w:space="0" w:color="auto"/>
              <w:right w:val="single" w:sz="4" w:space="0" w:color="auto"/>
            </w:tcBorders>
            <w:vAlign w:val="center"/>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w:t>
            </w:r>
            <w:r w:rsidRPr="007E70FD">
              <w:rPr>
                <w:rFonts w:ascii="Times New Roman" w:eastAsia="Times New Roman" w:hAnsi="Times New Roman" w:cs="Times New Roman"/>
                <w:vanish/>
                <w:sz w:val="20"/>
                <w:szCs w:val="20"/>
              </w:rPr>
              <w:t xml:space="preserve">.3.приятия, проведенные за полугодие сумиируются и определяется средний баллой по адресу: г.Белгород, ул Почтовая, д.50, кв., </w:t>
            </w:r>
            <w:r w:rsidRPr="007E70FD">
              <w:rPr>
                <w:rFonts w:ascii="Times New Roman" w:eastAsia="Times New Roman" w:hAnsi="Times New Roman" w:cs="Times New Roman"/>
                <w:vanish/>
                <w:sz w:val="20"/>
                <w:szCs w:val="20"/>
              </w:rPr>
              <w:pgNum/>
            </w:r>
            <w:r w:rsidRPr="007E70FD">
              <w:rPr>
                <w:rFonts w:ascii="Times New Roman" w:eastAsia="Times New Roman" w:hAnsi="Times New Roman" w:cs="Times New Roman"/>
                <w:sz w:val="20"/>
                <w:szCs w:val="20"/>
              </w:rPr>
              <w:t>.3. Регулярное освещение деятельности вожатого на сайте школы (не реже 1 раза в месяц).</w:t>
            </w:r>
          </w:p>
        </w:tc>
        <w:tc>
          <w:tcPr>
            <w:tcW w:w="4649"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3 балла.</w:t>
            </w:r>
          </w:p>
        </w:tc>
      </w:tr>
      <w:tr w:rsidR="00D538A5" w:rsidRPr="007E70FD" w:rsidTr="009D77CD">
        <w:trPr>
          <w:cantSplit/>
        </w:trPr>
        <w:tc>
          <w:tcPr>
            <w:tcW w:w="1696" w:type="dxa"/>
            <w:vMerge w:val="restart"/>
            <w:tcBorders>
              <w:top w:val="single" w:sz="4" w:space="0" w:color="auto"/>
              <w:left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lastRenderedPageBreak/>
              <w:t>5. Общественная деятельность</w:t>
            </w:r>
          </w:p>
        </w:tc>
        <w:tc>
          <w:tcPr>
            <w:tcW w:w="3261"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5.1. Участие в общественной деятельности жизни школы (профком, управляющий совет, творческие группы, наставничество, оператор электронных баз, координатор интеллектуальных конкурсов, начальник школьного лагеря, заведование гаражом и др.).</w:t>
            </w:r>
          </w:p>
        </w:tc>
        <w:tc>
          <w:tcPr>
            <w:tcW w:w="464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w:t>
            </w:r>
          </w:p>
          <w:p w:rsidR="00D538A5" w:rsidRPr="007E70FD" w:rsidRDefault="00D538A5" w:rsidP="009D77CD">
            <w:pPr>
              <w:spacing w:after="0" w:line="240" w:lineRule="auto"/>
              <w:rPr>
                <w:rFonts w:ascii="Times New Roman" w:eastAsia="Times New Roman" w:hAnsi="Times New Roman" w:cs="Times New Roman"/>
                <w:sz w:val="20"/>
                <w:szCs w:val="20"/>
              </w:rPr>
            </w:pPr>
          </w:p>
          <w:p w:rsidR="00D538A5" w:rsidRPr="007E70FD" w:rsidRDefault="00D538A5" w:rsidP="009D77CD">
            <w:pPr>
              <w:spacing w:after="0" w:line="240" w:lineRule="auto"/>
              <w:rPr>
                <w:rFonts w:ascii="Times New Roman" w:eastAsia="Times New Roman" w:hAnsi="Times New Roman" w:cs="Times New Roman"/>
                <w:sz w:val="20"/>
                <w:szCs w:val="20"/>
              </w:rPr>
            </w:pPr>
          </w:p>
        </w:tc>
      </w:tr>
      <w:tr w:rsidR="00D538A5" w:rsidRPr="007E70FD" w:rsidTr="009D77CD">
        <w:trPr>
          <w:cantSplit/>
        </w:trPr>
        <w:tc>
          <w:tcPr>
            <w:tcW w:w="1696" w:type="dxa"/>
            <w:vMerge/>
            <w:tcBorders>
              <w:left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5.2.  Замена классного руководства.</w:t>
            </w:r>
          </w:p>
        </w:tc>
        <w:tc>
          <w:tcPr>
            <w:tcW w:w="464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5 баллов - 1 неделя.</w:t>
            </w:r>
          </w:p>
        </w:tc>
      </w:tr>
      <w:tr w:rsidR="00D538A5" w:rsidRPr="007E70FD" w:rsidTr="009D77CD">
        <w:trPr>
          <w:cantSplit/>
        </w:trPr>
        <w:tc>
          <w:tcPr>
            <w:tcW w:w="1696" w:type="dxa"/>
            <w:vMerge w:val="restart"/>
            <w:tcBorders>
              <w:left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r w:rsidRPr="007E70FD">
              <w:rPr>
                <w:rFonts w:ascii="Times New Roman" w:eastAsia="Times New Roman" w:hAnsi="Times New Roman" w:cs="Times New Roman"/>
                <w:b/>
                <w:sz w:val="20"/>
                <w:szCs w:val="20"/>
              </w:rPr>
              <w:t>6.Исполнительская дисциплина</w:t>
            </w: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6.1. Нарушение сроков исполнения поручений, приказов директора</w:t>
            </w:r>
          </w:p>
        </w:tc>
        <w:tc>
          <w:tcPr>
            <w:tcW w:w="464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Минус 5 баллов</w:t>
            </w:r>
          </w:p>
        </w:tc>
      </w:tr>
      <w:tr w:rsidR="00D538A5" w:rsidRPr="007E70FD" w:rsidTr="009D77CD">
        <w:trPr>
          <w:cantSplit/>
        </w:trPr>
        <w:tc>
          <w:tcPr>
            <w:tcW w:w="1696" w:type="dxa"/>
            <w:vMerge/>
            <w:tcBorders>
              <w:left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6.2. Невыполнение поручений и приказов директора</w:t>
            </w:r>
          </w:p>
        </w:tc>
        <w:tc>
          <w:tcPr>
            <w:tcW w:w="464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Минус 10 баллов</w:t>
            </w:r>
          </w:p>
        </w:tc>
      </w:tr>
      <w:tr w:rsidR="00D538A5" w:rsidRPr="007E70FD" w:rsidTr="009D77CD">
        <w:trPr>
          <w:cantSplit/>
        </w:trPr>
        <w:tc>
          <w:tcPr>
            <w:tcW w:w="1696" w:type="dxa"/>
            <w:vMerge/>
            <w:tcBorders>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6.3. Наличие дисциплинарных взысканий</w:t>
            </w:r>
          </w:p>
        </w:tc>
        <w:tc>
          <w:tcPr>
            <w:tcW w:w="464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20"/>
                <w:szCs w:val="20"/>
              </w:rPr>
            </w:pPr>
            <w:r w:rsidRPr="007E70FD">
              <w:rPr>
                <w:rFonts w:ascii="Times New Roman" w:eastAsia="Times New Roman" w:hAnsi="Times New Roman" w:cs="Times New Roman"/>
                <w:sz w:val="20"/>
                <w:szCs w:val="20"/>
              </w:rPr>
              <w:t xml:space="preserve">За каждое дисциплинарное взыскание - минус 5 баллов </w:t>
            </w:r>
          </w:p>
        </w:tc>
      </w:tr>
    </w:tbl>
    <w:p w:rsidR="00D538A5" w:rsidRPr="007E70FD" w:rsidRDefault="00D538A5" w:rsidP="00D538A5">
      <w:pPr>
        <w:spacing w:after="0" w:line="240" w:lineRule="auto"/>
        <w:ind w:firstLine="708"/>
        <w:contextualSpacing/>
        <w:rPr>
          <w:rFonts w:ascii="Times New Roman" w:hAnsi="Times New Roman" w:cs="Times New Roman"/>
          <w:b/>
          <w:i/>
          <w:sz w:val="24"/>
          <w:szCs w:val="24"/>
        </w:rPr>
      </w:pPr>
    </w:p>
    <w:p w:rsidR="00D538A5" w:rsidRPr="007E70FD" w:rsidRDefault="00D538A5" w:rsidP="00D538A5">
      <w:pPr>
        <w:spacing w:after="0" w:line="240" w:lineRule="auto"/>
        <w:ind w:firstLine="708"/>
        <w:contextualSpacing/>
        <w:rPr>
          <w:rFonts w:ascii="Times New Roman" w:hAnsi="Times New Roman" w:cs="Times New Roman"/>
          <w:b/>
          <w:i/>
          <w:sz w:val="24"/>
          <w:szCs w:val="24"/>
        </w:rPr>
      </w:pPr>
    </w:p>
    <w:p w:rsidR="00D538A5" w:rsidRPr="007E70FD" w:rsidRDefault="00D538A5" w:rsidP="00D538A5">
      <w:pPr>
        <w:tabs>
          <w:tab w:val="left" w:pos="9214"/>
        </w:tabs>
        <w:spacing w:after="0" w:line="240" w:lineRule="auto"/>
        <w:ind w:firstLine="284"/>
        <w:contextualSpacing/>
        <w:rPr>
          <w:rFonts w:ascii="Times New Roman" w:hAnsi="Times New Roman" w:cs="Times New Roman"/>
          <w:b/>
          <w:i/>
          <w:sz w:val="28"/>
          <w:szCs w:val="24"/>
        </w:rPr>
      </w:pPr>
      <w:r w:rsidRPr="007E70FD">
        <w:rPr>
          <w:rFonts w:ascii="Times New Roman" w:hAnsi="Times New Roman" w:cs="Times New Roman"/>
          <w:sz w:val="28"/>
          <w:szCs w:val="24"/>
        </w:rPr>
        <w:t xml:space="preserve">3.4.7.Критерии оценки результативности профессиональной деятельности </w:t>
      </w:r>
      <w:r w:rsidRPr="007E70FD">
        <w:rPr>
          <w:rFonts w:ascii="Times New Roman" w:hAnsi="Times New Roman" w:cs="Times New Roman"/>
          <w:b/>
          <w:i/>
          <w:sz w:val="28"/>
          <w:szCs w:val="24"/>
        </w:rPr>
        <w:t>педагогов дополнительного образования</w:t>
      </w:r>
    </w:p>
    <w:p w:rsidR="00D538A5" w:rsidRPr="007E70FD" w:rsidRDefault="00D538A5" w:rsidP="00D538A5">
      <w:pPr>
        <w:spacing w:after="0" w:line="240" w:lineRule="auto"/>
        <w:contextualSpacing/>
        <w:rPr>
          <w:rFonts w:ascii="Times New Roman" w:eastAsia="Times New Roman" w:hAnsi="Times New Roman" w:cs="Times New Roman"/>
          <w:b/>
          <w:i/>
          <w:sz w:val="28"/>
          <w:szCs w:val="28"/>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6"/>
        <w:gridCol w:w="5664"/>
      </w:tblGrid>
      <w:tr w:rsidR="00D538A5" w:rsidRPr="007E70FD" w:rsidTr="009D77CD">
        <w:trPr>
          <w:trHeight w:val="521"/>
        </w:trPr>
        <w:tc>
          <w:tcPr>
            <w:tcW w:w="2062"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Показатели критериев</w:t>
            </w:r>
          </w:p>
        </w:tc>
        <w:tc>
          <w:tcPr>
            <w:tcW w:w="2938"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t>Критерий  1. Позитивные результаты деятельности</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1.1. Посещаемость и сохранение контингента обучающихся в кружках в течение учебного года</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5 баллов - более 90%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80-89%</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1.2. Участие обучающихся в кружках в организации и проведении общешкольных массовых мероприятий</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4 балла – более 1 раза в четверть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- 1 раз в четверть</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1.3. Участие в социально-значимых проектах,  акциях и т.д.</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Очные:</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8 баллов – международный и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6 баллов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уровень ОУ.</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Заочные:</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3 балла –  международный и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Достижения одного обучающегося   устанавливаются по наивысшему результату, достижения разных учащихся суммируются.</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t>Критерий 2. Профессиональные достижения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2.1. Результативное участие (победа, выход в финал) в конкурсах профессионального мастерства  </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Очные: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10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8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6 </w:t>
            </w:r>
            <w:proofErr w:type="spellStart"/>
            <w:r w:rsidRPr="007E70FD">
              <w:rPr>
                <w:rFonts w:ascii="Times New Roman" w:eastAsia="Times New Roman" w:hAnsi="Times New Roman" w:cs="Times New Roman"/>
                <w:sz w:val="20"/>
                <w:szCs w:val="18"/>
              </w:rPr>
              <w:t>баллгв</w:t>
            </w:r>
            <w:proofErr w:type="spellEnd"/>
            <w:r w:rsidRPr="007E70FD">
              <w:rPr>
                <w:rFonts w:ascii="Times New Roman" w:eastAsia="Times New Roman" w:hAnsi="Times New Roman" w:cs="Times New Roman"/>
                <w:sz w:val="20"/>
                <w:szCs w:val="18"/>
              </w:rPr>
              <w:t xml:space="preserve">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Заочные: 4 балла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Примечание:  баллы за участие и высокие  показатели   в   конкурсах «Учитель года», «Педагог года» и т.п.   устанавливаются   сроком   на один учебный год   по   наивысшему результату 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2.2. Наличие публикаций</w:t>
            </w:r>
          </w:p>
          <w:p w:rsidR="00D538A5" w:rsidRPr="007E70FD" w:rsidRDefault="00D538A5" w:rsidP="009D77CD">
            <w:pPr>
              <w:spacing w:after="0" w:line="240" w:lineRule="auto"/>
              <w:rPr>
                <w:rFonts w:ascii="Times New Roman" w:eastAsia="Times New Roman" w:hAnsi="Times New Roman" w:cs="Times New Roman"/>
                <w:sz w:val="20"/>
                <w:szCs w:val="18"/>
              </w:rPr>
            </w:pP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Интернет- публикации</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Соответствующие баллы устанавливаются за каждую публикацию и суммируются.  </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2.3. Наличие обобщенного опыта работы</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lastRenderedPageBreak/>
              <w:t>1 балл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lastRenderedPageBreak/>
              <w:t>Критерий 3. Включенность в методическую работу</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3.1. Зафиксированное участие (программы, протоколы и т.п.) в семинарах, конференциях, форумах  и др. (выступления, организация выставок, мастер-классы и др.)</w:t>
            </w:r>
          </w:p>
          <w:p w:rsidR="00D538A5" w:rsidRPr="007E70FD" w:rsidRDefault="00D538A5" w:rsidP="009D77CD">
            <w:pPr>
              <w:spacing w:after="0" w:line="240" w:lineRule="auto"/>
              <w:rPr>
                <w:rFonts w:ascii="Times New Roman" w:eastAsia="Times New Roman" w:hAnsi="Times New Roman" w:cs="Times New Roman"/>
                <w:sz w:val="20"/>
                <w:szCs w:val="18"/>
              </w:rPr>
            </w:pP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4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уровень ОУ.</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При неоднократном участии в мероприятиях по одной теме могут устанавливаться дополнительные баллы, по разным темам – суммируются.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3.2. Разработка программ   кружков, факультативов и т.д.</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утверждена муниципальным  экспертным советом</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b/>
                <w:sz w:val="20"/>
                <w:szCs w:val="18"/>
              </w:rPr>
              <w:t>Критерий 4. Признание высокого профессионализма педагога     обучающимися и их родителями</w:t>
            </w:r>
          </w:p>
          <w:p w:rsidR="00D538A5" w:rsidRPr="007E70FD" w:rsidRDefault="00D538A5" w:rsidP="009D77CD">
            <w:pPr>
              <w:spacing w:after="0" w:line="240" w:lineRule="auto"/>
              <w:jc w:val="center"/>
              <w:rPr>
                <w:rFonts w:ascii="Times New Roman" w:eastAsia="Times New Roman" w:hAnsi="Times New Roman" w:cs="Times New Roman"/>
                <w:b/>
                <w:sz w:val="20"/>
                <w:szCs w:val="18"/>
              </w:rPr>
            </w:pP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4.1. Наличие позитивных отзывов в адрес   педагога дополнительного образования  со стороны родителей  и учащихся.</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3 балла </w:t>
            </w:r>
          </w:p>
        </w:tc>
      </w:tr>
    </w:tbl>
    <w:p w:rsidR="00D538A5" w:rsidRPr="007E70FD" w:rsidRDefault="00D538A5" w:rsidP="00D538A5">
      <w:pPr>
        <w:spacing w:after="0" w:line="240" w:lineRule="auto"/>
        <w:contextualSpacing/>
        <w:rPr>
          <w:rFonts w:ascii="Times New Roman" w:hAnsi="Times New Roman" w:cs="Times New Roman"/>
          <w:b/>
          <w:i/>
          <w:sz w:val="24"/>
          <w:szCs w:val="24"/>
        </w:rPr>
      </w:pP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3.4.8. Критерии оценки результативности профессиональной деятельности </w:t>
      </w:r>
      <w:r w:rsidRPr="007E70FD">
        <w:rPr>
          <w:rFonts w:ascii="Times New Roman" w:hAnsi="Times New Roman" w:cs="Times New Roman"/>
          <w:b/>
          <w:i/>
          <w:sz w:val="28"/>
          <w:szCs w:val="24"/>
        </w:rPr>
        <w:t>инструктора по физической культуре</w:t>
      </w:r>
    </w:p>
    <w:p w:rsidR="00D538A5" w:rsidRPr="007E70FD" w:rsidRDefault="00D538A5" w:rsidP="00D538A5">
      <w:pPr>
        <w:spacing w:after="0" w:line="240" w:lineRule="auto"/>
        <w:contextualSpacing/>
        <w:jc w:val="both"/>
        <w:rPr>
          <w:rFonts w:ascii="Times New Roman" w:hAnsi="Times New Roman" w:cs="Times New Roman"/>
          <w:b/>
          <w:i/>
          <w:sz w:val="24"/>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4"/>
        <w:gridCol w:w="4396"/>
      </w:tblGrid>
      <w:tr w:rsidR="00D538A5" w:rsidRPr="007E70FD" w:rsidTr="009D77CD">
        <w:trPr>
          <w:trHeight w:val="521"/>
        </w:trPr>
        <w:tc>
          <w:tcPr>
            <w:tcW w:w="2720"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Показатели критериев</w:t>
            </w:r>
          </w:p>
        </w:tc>
        <w:tc>
          <w:tcPr>
            <w:tcW w:w="2280"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t>Критерий  1. Позитивные результаты деятельности</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1.1. Охват обучающихся физкультурно-оздоровительной и спортивно-массовой  работой (физкультурно-спортивные праздники, соревнования, дни здоровья и т.д.) в режиме учебного и </w:t>
            </w:r>
            <w:proofErr w:type="spellStart"/>
            <w:r w:rsidRPr="007E70FD">
              <w:rPr>
                <w:rFonts w:ascii="Times New Roman" w:eastAsia="Times New Roman" w:hAnsi="Times New Roman" w:cs="Times New Roman"/>
                <w:sz w:val="20"/>
                <w:szCs w:val="18"/>
              </w:rPr>
              <w:t>внеучебного</w:t>
            </w:r>
            <w:proofErr w:type="spellEnd"/>
            <w:r w:rsidRPr="007E70FD">
              <w:rPr>
                <w:rFonts w:ascii="Times New Roman" w:eastAsia="Times New Roman" w:hAnsi="Times New Roman" w:cs="Times New Roman"/>
                <w:sz w:val="20"/>
                <w:szCs w:val="18"/>
              </w:rPr>
              <w:t xml:space="preserve"> времени</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5 баллов – 100% от числа учащихся, посещающих уроки физической культуры </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1.2. Охват учащихся утренней гимнастикой</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100% от числа учащихся, посещающих уроки физической культуры</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1.3. Охват учащихся секционными занятиями по видам спорта </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10 баллов – свыше 30% учащихся</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20-30% учащихся</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1.4. Результаты участия в городской спартакиаде</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10 баллов – 1 место</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7 баллов – 2 место</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3 место</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4-7 места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 2 балла -  8-10 место </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1.5. Взаимодействие с учреждениями дополнительного образования спортивной направленности и учреждениями спорта</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за группу</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t>Критерий 2. Признание высокого профессионализма  инструктора по физической культуре      обучающимися и их родителями</w:t>
            </w:r>
          </w:p>
        </w:tc>
      </w:tr>
      <w:tr w:rsidR="00D538A5" w:rsidRPr="007E70FD" w:rsidTr="009D77CD">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2.1. Наличие позитивных отзывов  в адрес инструктора  со стороны родителей  и учащихся.</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при  наличии</w:t>
            </w:r>
          </w:p>
          <w:p w:rsidR="00D538A5" w:rsidRPr="007E70FD" w:rsidRDefault="00D538A5" w:rsidP="009D77CD">
            <w:pPr>
              <w:spacing w:after="0" w:line="240" w:lineRule="auto"/>
              <w:rPr>
                <w:rFonts w:ascii="Times New Roman" w:eastAsia="Times New Roman" w:hAnsi="Times New Roman" w:cs="Times New Roman"/>
                <w:sz w:val="20"/>
                <w:szCs w:val="18"/>
              </w:rPr>
            </w:pPr>
          </w:p>
        </w:tc>
      </w:tr>
      <w:tr w:rsidR="00D538A5" w:rsidRPr="007E70FD" w:rsidTr="009D77CD">
        <w:trPr>
          <w:trHeight w:val="60"/>
        </w:trPr>
        <w:tc>
          <w:tcPr>
            <w:tcW w:w="272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2.2. Привлечение к работе в качестве судьи соревнований </w:t>
            </w:r>
          </w:p>
        </w:tc>
        <w:tc>
          <w:tcPr>
            <w:tcW w:w="2280"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Баллы  суммируются за каждый факт судейства</w:t>
            </w:r>
          </w:p>
        </w:tc>
      </w:tr>
    </w:tbl>
    <w:p w:rsidR="00D538A5" w:rsidRPr="007E70FD" w:rsidRDefault="00D538A5" w:rsidP="00D538A5">
      <w:pPr>
        <w:spacing w:after="0" w:line="240" w:lineRule="auto"/>
        <w:contextualSpacing/>
        <w:jc w:val="both"/>
        <w:rPr>
          <w:rFonts w:ascii="Times New Roman" w:hAnsi="Times New Roman" w:cs="Times New Roman"/>
          <w:b/>
          <w:i/>
          <w:sz w:val="28"/>
          <w:szCs w:val="24"/>
        </w:rPr>
      </w:pPr>
    </w:p>
    <w:p w:rsidR="00D538A5" w:rsidRPr="007E70FD" w:rsidRDefault="00D538A5" w:rsidP="00D538A5">
      <w:pPr>
        <w:spacing w:after="0" w:line="240" w:lineRule="auto"/>
        <w:ind w:firstLine="708"/>
        <w:contextualSpacing/>
        <w:jc w:val="both"/>
        <w:rPr>
          <w:rFonts w:ascii="Times New Roman" w:hAnsi="Times New Roman" w:cs="Times New Roman"/>
          <w:b/>
          <w:i/>
          <w:sz w:val="28"/>
          <w:szCs w:val="24"/>
        </w:rPr>
      </w:pPr>
      <w:r w:rsidRPr="007E70FD">
        <w:rPr>
          <w:rFonts w:ascii="Times New Roman" w:hAnsi="Times New Roman" w:cs="Times New Roman"/>
          <w:sz w:val="28"/>
          <w:szCs w:val="24"/>
        </w:rPr>
        <w:t xml:space="preserve">3.4.9. Критерии оценки результативности профессиональной деятельности </w:t>
      </w:r>
      <w:r w:rsidRPr="007E70FD">
        <w:rPr>
          <w:rFonts w:ascii="Times New Roman" w:hAnsi="Times New Roman" w:cs="Times New Roman"/>
          <w:b/>
          <w:i/>
          <w:sz w:val="28"/>
          <w:szCs w:val="24"/>
        </w:rPr>
        <w:t xml:space="preserve">преподавателя-организатора  ОБЖ </w:t>
      </w:r>
    </w:p>
    <w:p w:rsidR="00D538A5" w:rsidRPr="007E70FD" w:rsidRDefault="00D538A5" w:rsidP="00D538A5">
      <w:pPr>
        <w:spacing w:after="0" w:line="240" w:lineRule="auto"/>
        <w:ind w:firstLine="708"/>
        <w:contextualSpacing/>
        <w:jc w:val="both"/>
        <w:rPr>
          <w:rFonts w:ascii="Times New Roman" w:hAnsi="Times New Roman" w:cs="Times New Roman"/>
          <w:b/>
          <w:i/>
          <w:sz w:val="24"/>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2"/>
        <w:gridCol w:w="4718"/>
      </w:tblGrid>
      <w:tr w:rsidR="00D538A5" w:rsidRPr="007E70FD" w:rsidTr="009D77CD">
        <w:trPr>
          <w:trHeight w:val="521"/>
        </w:trPr>
        <w:tc>
          <w:tcPr>
            <w:tcW w:w="2553"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Показатели критериев</w:t>
            </w:r>
          </w:p>
        </w:tc>
        <w:tc>
          <w:tcPr>
            <w:tcW w:w="2447" w:type="pct"/>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24"/>
                <w:szCs w:val="18"/>
              </w:rPr>
            </w:pPr>
            <w:r w:rsidRPr="007E70FD">
              <w:rPr>
                <w:rFonts w:ascii="Times New Roman" w:eastAsia="Times New Roman" w:hAnsi="Times New Roman" w:cs="Times New Roman"/>
                <w:b/>
                <w:sz w:val="24"/>
                <w:szCs w:val="18"/>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t>Критерий  1. Позитивные результаты деятельности</w:t>
            </w:r>
          </w:p>
        </w:tc>
      </w:tr>
      <w:tr w:rsidR="00D538A5" w:rsidRPr="007E70FD" w:rsidTr="009D77CD">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1.1. Своевременная постановка на учёт учащихся допризывного возраста</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10 баллов – 100% от подлежащих  постановке на учёт</w:t>
            </w:r>
          </w:p>
        </w:tc>
      </w:tr>
      <w:tr w:rsidR="00D538A5" w:rsidRPr="007E70FD" w:rsidTr="009D77CD">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1.2. Выполнение плана обучения по </w:t>
            </w:r>
            <w:proofErr w:type="spellStart"/>
            <w:r w:rsidRPr="007E70FD">
              <w:rPr>
                <w:rFonts w:ascii="Times New Roman" w:eastAsia="Times New Roman" w:hAnsi="Times New Roman" w:cs="Times New Roman"/>
                <w:sz w:val="20"/>
                <w:szCs w:val="18"/>
              </w:rPr>
              <w:t>ГОиЧС</w:t>
            </w:r>
            <w:proofErr w:type="spellEnd"/>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100% выполнение плана</w:t>
            </w:r>
          </w:p>
        </w:tc>
      </w:tr>
      <w:tr w:rsidR="00D538A5" w:rsidRPr="007E70FD" w:rsidTr="009D77CD">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1.3. Достижения обучающихся в конкурсах, смотрах, спортивных соревнованиях и </w:t>
            </w:r>
            <w:proofErr w:type="spellStart"/>
            <w:r w:rsidRPr="007E70FD">
              <w:rPr>
                <w:rFonts w:ascii="Times New Roman" w:eastAsia="Times New Roman" w:hAnsi="Times New Roman" w:cs="Times New Roman"/>
                <w:sz w:val="20"/>
                <w:szCs w:val="18"/>
              </w:rPr>
              <w:t>др</w:t>
            </w:r>
            <w:proofErr w:type="spellEnd"/>
            <w:r w:rsidRPr="007E70FD">
              <w:rPr>
                <w:rFonts w:ascii="Times New Roman" w:eastAsia="Times New Roman" w:hAnsi="Times New Roman" w:cs="Times New Roman"/>
                <w:sz w:val="20"/>
                <w:szCs w:val="18"/>
              </w:rPr>
              <w:t xml:space="preserve"> </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Муниципальный уровень (за каждое призовое место):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место – 3 балла;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lastRenderedPageBreak/>
              <w:t>2 место – 2 балла;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место – 1 балл;</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Региональный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место – 6 балла;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место – 5 балла;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место – 4 балл;</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Всероссийский и федеральный уровень (за каждое призовое место):</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место – 9 баллов;</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место – 8 балла;</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место – 7 балл.</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Международный уровень (за каждое призовое место) – 10 баллов.</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Примечание: общая сумма баллов по данному показателю не может превышать 30 баллов.</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20"/>
                <w:szCs w:val="18"/>
              </w:rPr>
            </w:pPr>
            <w:r w:rsidRPr="007E70FD">
              <w:rPr>
                <w:rFonts w:ascii="Times New Roman" w:eastAsia="Times New Roman" w:hAnsi="Times New Roman" w:cs="Times New Roman"/>
                <w:b/>
                <w:sz w:val="20"/>
                <w:szCs w:val="18"/>
              </w:rPr>
              <w:lastRenderedPageBreak/>
              <w:t>Критерий 2. Профессиональные достижения</w:t>
            </w:r>
          </w:p>
        </w:tc>
      </w:tr>
      <w:tr w:rsidR="00D538A5" w:rsidRPr="007E70FD" w:rsidTr="009D77CD">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2.1. Результативное участие (победа, выход в финал) в конкурсах профессионального мастерства  </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Очные: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10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8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6 баллов - муниципальный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Заочные: 4 балла - всероссийский уровень. </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Примечание:  баллы за участие и высокие  показатели   в   конкурсах «Учитель года», «Педагог года» и т.п.   устанавливаются   сроком   на один учебный год   по   наивысшему результату 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rPr>
          <w:trHeight w:val="60"/>
        </w:trPr>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2.2. Наличие публикаций</w:t>
            </w:r>
          </w:p>
          <w:p w:rsidR="00D538A5" w:rsidRPr="007E70FD" w:rsidRDefault="00D538A5" w:rsidP="009D77CD">
            <w:pPr>
              <w:spacing w:after="0" w:line="240" w:lineRule="auto"/>
              <w:rPr>
                <w:rFonts w:ascii="Times New Roman" w:eastAsia="Times New Roman" w:hAnsi="Times New Roman" w:cs="Times New Roman"/>
                <w:sz w:val="20"/>
                <w:szCs w:val="18"/>
              </w:rPr>
            </w:pP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Интернет- публикации</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 xml:space="preserve">Соответствующие баллы устанавливаются за каждую публикацию и суммируются.  </w:t>
            </w:r>
          </w:p>
        </w:tc>
      </w:tr>
      <w:tr w:rsidR="00D538A5" w:rsidRPr="007E70FD" w:rsidTr="009D77CD">
        <w:trPr>
          <w:trHeight w:val="60"/>
        </w:trPr>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2.3. Наличие обобщенного опыта работы</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уровень ОУ</w:t>
            </w:r>
          </w:p>
        </w:tc>
      </w:tr>
      <w:tr w:rsidR="00D538A5" w:rsidRPr="007E70FD" w:rsidTr="009D77CD">
        <w:trPr>
          <w:trHeight w:val="60"/>
        </w:trPr>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sz w:val="20"/>
                <w:szCs w:val="18"/>
              </w:rPr>
            </w:pPr>
            <w:r w:rsidRPr="007E70FD">
              <w:rPr>
                <w:rFonts w:ascii="Times New Roman" w:eastAsia="Times New Roman" w:hAnsi="Times New Roman" w:cs="Times New Roman"/>
                <w:b/>
                <w:sz w:val="20"/>
                <w:szCs w:val="18"/>
              </w:rPr>
              <w:t>3. Включенность в методическую работу</w:t>
            </w:r>
          </w:p>
        </w:tc>
      </w:tr>
      <w:tr w:rsidR="00D538A5" w:rsidRPr="007E70FD" w:rsidTr="009D77CD">
        <w:trPr>
          <w:trHeight w:val="60"/>
        </w:trPr>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3.1. Зафиксированное участие (программы, протоколы и т.п.) в семинарах, конференциях, форумах  и др. (выступления, организация выставок, мастер-классы и др.)</w:t>
            </w:r>
          </w:p>
          <w:p w:rsidR="00D538A5" w:rsidRPr="007E70FD" w:rsidRDefault="00D538A5" w:rsidP="009D77CD">
            <w:pPr>
              <w:spacing w:after="0" w:line="240" w:lineRule="auto"/>
              <w:rPr>
                <w:rFonts w:ascii="Times New Roman" w:eastAsia="Times New Roman" w:hAnsi="Times New Roman" w:cs="Times New Roman"/>
                <w:sz w:val="20"/>
                <w:szCs w:val="18"/>
              </w:rPr>
            </w:pP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4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 - муниципальный уровень.</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1 балл – уровень ОУ.</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При неоднократном участии в мероприятиях по одной теме могут устанавливаться дополнительные баллы, по разным темам – суммируются.</w:t>
            </w:r>
          </w:p>
        </w:tc>
      </w:tr>
      <w:tr w:rsidR="00D538A5" w:rsidRPr="007E70FD" w:rsidTr="009D77CD">
        <w:trPr>
          <w:trHeight w:val="60"/>
        </w:trPr>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3.2. Разработка программ   кружков, факультативов и т.д.</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5 баллов  –   утверждена муниципальным  экспертным советом</w:t>
            </w:r>
          </w:p>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уровень ОУ</w:t>
            </w:r>
          </w:p>
        </w:tc>
      </w:tr>
      <w:tr w:rsidR="00D538A5" w:rsidRPr="007E70FD" w:rsidTr="009D77CD">
        <w:trPr>
          <w:trHeight w:val="60"/>
        </w:trPr>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b/>
                <w:sz w:val="20"/>
                <w:szCs w:val="18"/>
              </w:rPr>
              <w:t>4. Признание высокого профессионализма педагога     обучающимися и их родителями</w:t>
            </w:r>
          </w:p>
        </w:tc>
      </w:tr>
      <w:tr w:rsidR="00D538A5" w:rsidRPr="007E70FD" w:rsidTr="009D77CD">
        <w:trPr>
          <w:trHeight w:val="60"/>
        </w:trPr>
        <w:tc>
          <w:tcPr>
            <w:tcW w:w="2553"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4.1. Наличие позитивных отзывов в адрес   педагога    со стороны родителей  и учащихся.</w:t>
            </w:r>
          </w:p>
        </w:tc>
        <w:tc>
          <w:tcPr>
            <w:tcW w:w="2447" w:type="pct"/>
            <w:shd w:val="clear" w:color="auto" w:fill="auto"/>
          </w:tcPr>
          <w:p w:rsidR="00D538A5" w:rsidRPr="007E70FD" w:rsidRDefault="00D538A5" w:rsidP="009D77CD">
            <w:pPr>
              <w:spacing w:after="0" w:line="240" w:lineRule="auto"/>
              <w:rPr>
                <w:rFonts w:ascii="Times New Roman" w:eastAsia="Times New Roman" w:hAnsi="Times New Roman" w:cs="Times New Roman"/>
                <w:sz w:val="20"/>
                <w:szCs w:val="18"/>
              </w:rPr>
            </w:pPr>
            <w:r w:rsidRPr="007E70FD">
              <w:rPr>
                <w:rFonts w:ascii="Times New Roman" w:eastAsia="Times New Roman" w:hAnsi="Times New Roman" w:cs="Times New Roman"/>
                <w:sz w:val="20"/>
                <w:szCs w:val="18"/>
              </w:rPr>
              <w:t>2 балла – при  наличии</w:t>
            </w:r>
          </w:p>
          <w:p w:rsidR="00D538A5" w:rsidRPr="007E70FD" w:rsidRDefault="00D538A5" w:rsidP="009D77CD">
            <w:pPr>
              <w:spacing w:after="0" w:line="240" w:lineRule="auto"/>
              <w:rPr>
                <w:rFonts w:ascii="Times New Roman" w:eastAsia="Times New Roman" w:hAnsi="Times New Roman" w:cs="Times New Roman"/>
                <w:sz w:val="20"/>
                <w:szCs w:val="18"/>
              </w:rPr>
            </w:pPr>
          </w:p>
        </w:tc>
      </w:tr>
    </w:tbl>
    <w:p w:rsidR="00D538A5" w:rsidRPr="007E70FD" w:rsidRDefault="00D538A5" w:rsidP="00D538A5">
      <w:pPr>
        <w:spacing w:after="0" w:line="240" w:lineRule="auto"/>
        <w:contextualSpacing/>
        <w:jc w:val="both"/>
        <w:rPr>
          <w:rFonts w:ascii="Times New Roman" w:hAnsi="Times New Roman" w:cs="Times New Roman"/>
          <w:b/>
          <w:i/>
          <w:sz w:val="24"/>
          <w:szCs w:val="24"/>
        </w:rPr>
      </w:pPr>
    </w:p>
    <w:p w:rsidR="00D538A5" w:rsidRPr="007E70FD" w:rsidRDefault="00D538A5" w:rsidP="00D538A5">
      <w:pPr>
        <w:spacing w:after="0" w:line="240" w:lineRule="auto"/>
        <w:ind w:firstLine="708"/>
        <w:contextualSpacing/>
        <w:rPr>
          <w:rFonts w:ascii="Times New Roman" w:hAnsi="Times New Roman" w:cs="Times New Roman"/>
          <w:b/>
          <w:i/>
          <w:sz w:val="28"/>
          <w:szCs w:val="24"/>
        </w:rPr>
      </w:pPr>
      <w:r w:rsidRPr="007E70FD">
        <w:rPr>
          <w:rFonts w:ascii="Times New Roman" w:hAnsi="Times New Roman" w:cs="Times New Roman"/>
          <w:sz w:val="28"/>
          <w:szCs w:val="24"/>
        </w:rPr>
        <w:t xml:space="preserve">3.4.10. Критерии оценки результативности профессиональной деятельности </w:t>
      </w:r>
      <w:r w:rsidRPr="007E70FD">
        <w:rPr>
          <w:rFonts w:ascii="Times New Roman" w:hAnsi="Times New Roman" w:cs="Times New Roman"/>
          <w:b/>
          <w:i/>
          <w:sz w:val="28"/>
          <w:szCs w:val="24"/>
        </w:rPr>
        <w:t>заведующего библиотекой, библиотекаря</w:t>
      </w:r>
    </w:p>
    <w:p w:rsidR="00D538A5" w:rsidRPr="007E70FD" w:rsidRDefault="00D538A5" w:rsidP="00D538A5">
      <w:pPr>
        <w:spacing w:after="0" w:line="240" w:lineRule="auto"/>
        <w:contextualSpacing/>
        <w:jc w:val="center"/>
        <w:rPr>
          <w:rFonts w:ascii="Times New Roman" w:hAnsi="Times New Roman" w:cs="Times New Roman"/>
          <w:b/>
          <w:sz w:val="24"/>
          <w:szCs w:val="24"/>
        </w:rPr>
      </w:pPr>
    </w:p>
    <w:tbl>
      <w:tblPr>
        <w:tblStyle w:val="af8"/>
        <w:tblW w:w="9606" w:type="dxa"/>
        <w:tblLayout w:type="fixed"/>
        <w:tblLook w:val="04A0" w:firstRow="1" w:lastRow="0" w:firstColumn="1" w:lastColumn="0" w:noHBand="0" w:noVBand="1"/>
      </w:tblPr>
      <w:tblGrid>
        <w:gridCol w:w="2830"/>
        <w:gridCol w:w="4224"/>
        <w:gridCol w:w="2552"/>
      </w:tblGrid>
      <w:tr w:rsidR="00D538A5" w:rsidRPr="007E70FD" w:rsidTr="009D77CD">
        <w:tc>
          <w:tcPr>
            <w:tcW w:w="2830" w:type="dxa"/>
          </w:tcPr>
          <w:p w:rsidR="00D538A5" w:rsidRPr="007E70FD" w:rsidRDefault="00D538A5" w:rsidP="009D77CD">
            <w:pPr>
              <w:pStyle w:val="a9"/>
              <w:jc w:val="center"/>
              <w:rPr>
                <w:rFonts w:ascii="Times New Roman" w:hAnsi="Times New Roman"/>
                <w:b/>
                <w:sz w:val="24"/>
              </w:rPr>
            </w:pPr>
            <w:r w:rsidRPr="007E70FD">
              <w:rPr>
                <w:rFonts w:ascii="Times New Roman" w:hAnsi="Times New Roman"/>
                <w:b/>
                <w:sz w:val="24"/>
              </w:rPr>
              <w:t>Критерии</w:t>
            </w:r>
          </w:p>
        </w:tc>
        <w:tc>
          <w:tcPr>
            <w:tcW w:w="4224" w:type="dxa"/>
          </w:tcPr>
          <w:p w:rsidR="00D538A5" w:rsidRPr="007E70FD" w:rsidRDefault="00D538A5" w:rsidP="009D77CD">
            <w:pPr>
              <w:pStyle w:val="a9"/>
              <w:jc w:val="center"/>
              <w:rPr>
                <w:rFonts w:ascii="Times New Roman" w:hAnsi="Times New Roman"/>
                <w:b/>
                <w:sz w:val="24"/>
              </w:rPr>
            </w:pPr>
            <w:r w:rsidRPr="007E70FD">
              <w:rPr>
                <w:rFonts w:ascii="Times New Roman" w:hAnsi="Times New Roman"/>
                <w:b/>
                <w:sz w:val="24"/>
              </w:rPr>
              <w:t>Описание критериев</w:t>
            </w:r>
          </w:p>
        </w:tc>
        <w:tc>
          <w:tcPr>
            <w:tcW w:w="2552" w:type="dxa"/>
          </w:tcPr>
          <w:p w:rsidR="00D538A5" w:rsidRPr="007E70FD" w:rsidRDefault="00D538A5" w:rsidP="009D77CD">
            <w:pPr>
              <w:pStyle w:val="a9"/>
              <w:jc w:val="center"/>
              <w:rPr>
                <w:rFonts w:ascii="Times New Roman" w:hAnsi="Times New Roman"/>
                <w:b/>
                <w:sz w:val="24"/>
              </w:rPr>
            </w:pPr>
            <w:r w:rsidRPr="007E70FD">
              <w:rPr>
                <w:rFonts w:ascii="Times New Roman" w:hAnsi="Times New Roman"/>
                <w:b/>
                <w:sz w:val="24"/>
              </w:rPr>
              <w:t>Количество баллов</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Интенсивность и качество работы </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Сохранение основных показателей (читаемость, посещаемость, обращаемость) по сравнению с предыдущим периодом/аналогичным периодом прошлого года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Рост основных показателей (читаемость, </w:t>
            </w:r>
            <w:r w:rsidRPr="007E70FD">
              <w:rPr>
                <w:rFonts w:ascii="Times New Roman" w:hAnsi="Times New Roman"/>
              </w:rPr>
              <w:lastRenderedPageBreak/>
              <w:t xml:space="preserve">посещаемость, обращаемость) по сравнению с предыдущим периодом/аналогичным периодом прошлого года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lastRenderedPageBreak/>
              <w:t>2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Эффективность работы по развитию читательской грамотности читателей (по результатам анализа на основе исследования, мониторинга, посещения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 (за положительный результат)</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highlight w:val="yellow"/>
              </w:rPr>
            </w:pPr>
            <w:r w:rsidRPr="007E70FD">
              <w:rPr>
                <w:rFonts w:ascii="Times New Roman" w:hAnsi="Times New Roman"/>
              </w:rPr>
              <w:t>Наличие авторской программы внеурочной образовательной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5</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Качественное ведение документации без предъявления замечаний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Организация и проведение </w:t>
            </w:r>
            <w:proofErr w:type="spellStart"/>
            <w:r w:rsidRPr="007E70FD">
              <w:rPr>
                <w:rFonts w:ascii="Times New Roman" w:hAnsi="Times New Roman"/>
              </w:rPr>
              <w:t>имиджевых</w:t>
            </w:r>
            <w:proofErr w:type="spellEnd"/>
            <w:r w:rsidRPr="007E70FD">
              <w:rPr>
                <w:rFonts w:ascii="Times New Roman" w:hAnsi="Times New Roman"/>
              </w:rPr>
              <w:t xml:space="preserve"> мероприятий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Внедрение информационных технологий в работу библиотеки (ведение электронных баз данных, ведение и пополнение сайта, формирование базы полнотекстовых документов, создание информационных продуктов)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и реализация программы развития ИБЦ на 3-5 лет</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Исполнение плана работы в полном объеме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highlight w:val="yellow"/>
              </w:rPr>
            </w:pPr>
            <w:r w:rsidRPr="007E70FD">
              <w:rPr>
                <w:rFonts w:ascii="Times New Roman" w:hAnsi="Times New Roman"/>
              </w:rPr>
              <w:t>Выполнение требований ФЗ «О защите детей от информации, причиняющей вред их здоровью и развитию» N 436-ФЗ от 29 декабря 2010 г.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highlight w:val="yellow"/>
              </w:rPr>
            </w:pPr>
            <w:r w:rsidRPr="007E70FD">
              <w:rPr>
                <w:rFonts w:ascii="Times New Roman" w:hAnsi="Times New Roman"/>
              </w:rPr>
              <w:t>Наличие традиций и атрибутики ИБЦ</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Степень удовлетворенности пользователей работой педагога-библиотекаря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50-60% - 1</w:t>
            </w:r>
          </w:p>
          <w:p w:rsidR="00D538A5" w:rsidRPr="007E70FD" w:rsidRDefault="00D538A5" w:rsidP="009D77CD">
            <w:pPr>
              <w:pStyle w:val="a9"/>
              <w:jc w:val="center"/>
              <w:rPr>
                <w:rFonts w:ascii="Times New Roman" w:hAnsi="Times New Roman"/>
              </w:rPr>
            </w:pPr>
            <w:r w:rsidRPr="007E70FD">
              <w:rPr>
                <w:rFonts w:ascii="Times New Roman" w:hAnsi="Times New Roman"/>
              </w:rPr>
              <w:t>61-80% - 2</w:t>
            </w:r>
          </w:p>
          <w:p w:rsidR="00D538A5" w:rsidRPr="007E70FD" w:rsidRDefault="00D538A5" w:rsidP="009D77CD">
            <w:pPr>
              <w:pStyle w:val="a9"/>
              <w:jc w:val="center"/>
              <w:rPr>
                <w:rFonts w:ascii="Times New Roman" w:hAnsi="Times New Roman"/>
              </w:rPr>
            </w:pPr>
            <w:r w:rsidRPr="007E70FD">
              <w:rPr>
                <w:rFonts w:ascii="Times New Roman" w:hAnsi="Times New Roman"/>
              </w:rPr>
              <w:t>81-100% - 3</w:t>
            </w:r>
          </w:p>
        </w:tc>
      </w:tr>
      <w:tr w:rsidR="00D538A5" w:rsidRPr="007E70FD" w:rsidTr="009D77CD">
        <w:tc>
          <w:tcPr>
            <w:tcW w:w="2830" w:type="dxa"/>
          </w:tcPr>
          <w:p w:rsidR="00D538A5" w:rsidRPr="007E70FD" w:rsidRDefault="00D538A5" w:rsidP="009D77CD">
            <w:pPr>
              <w:pStyle w:val="a9"/>
              <w:jc w:val="both"/>
              <w:rPr>
                <w:rFonts w:ascii="Times New Roman" w:hAnsi="Times New Roman"/>
              </w:rPr>
            </w:pPr>
            <w:r w:rsidRPr="007E70FD">
              <w:rPr>
                <w:rFonts w:ascii="Times New Roman" w:hAnsi="Times New Roman"/>
              </w:rPr>
              <w:t>Диагностическая работа</w:t>
            </w:r>
          </w:p>
          <w:p w:rsidR="00D538A5" w:rsidRPr="007E70FD" w:rsidRDefault="00D538A5" w:rsidP="009D77CD">
            <w:pPr>
              <w:pStyle w:val="a9"/>
              <w:jc w:val="both"/>
              <w:rPr>
                <w:rFonts w:ascii="Times New Roman" w:hAnsi="Times New Roman"/>
              </w:rPr>
            </w:pPr>
            <w:r w:rsidRPr="007E70FD">
              <w:rPr>
                <w:rFonts w:ascii="Times New Roman" w:hAnsi="Times New Roman"/>
              </w:rPr>
              <w:t xml:space="preserve"> </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Участие педагога-библиотекаря в исследованиях, мониторингах, </w:t>
            </w:r>
            <w:proofErr w:type="spellStart"/>
            <w:r w:rsidRPr="007E70FD">
              <w:rPr>
                <w:rFonts w:ascii="Times New Roman" w:hAnsi="Times New Roman"/>
              </w:rPr>
              <w:t>анкетированиях</w:t>
            </w:r>
            <w:proofErr w:type="spellEnd"/>
            <w:r w:rsidRPr="007E70FD">
              <w:rPr>
                <w:rFonts w:ascii="Times New Roman" w:hAnsi="Times New Roman"/>
              </w:rPr>
              <w:t>, тестированиях и т.п. формах диагностических процедур</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и реализация исследовательской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Проектная деятельность</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педагога-библиотекаря в проектной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работы по осуществлению проектной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и реализация проектной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Массовая работа</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Активное участие педагога – библиотекаря в организации и проведении мероприятий (за рамками плана работы) на уровне школы</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Активное участие педагога – библиотекаря в организации и проведении мероприятий (за рамками плана работы) на муниципальном уровне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Активное участие педагога – библиотекаря в организации и проведении мероприятий (за рамками плана работы) на региональном уровне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Активное участие педагога – библиотекаря в организации и проведении мероприятий (за рамками плана работы) на федеральном уровне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4</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Использование средств ИКТ и электронных ресурсов при проведении мероприятий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в массовых общешкольных мероприятиях не библиотечного профиля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Экспертная деятельность</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Выполнение функций члена жюри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Выполнение функций члена консилиума, актива, совета, объединения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Выполнение функций эксперта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3-5</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Выставочная работа</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Использование нестандартных форм выставочной работы</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наименование)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выставок за пределами плана работы, по запросам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Эффективность выставочной деятельности, выраженная в объеме выданных документов каждой выставки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40-50% - 0,5</w:t>
            </w:r>
          </w:p>
          <w:p w:rsidR="00D538A5" w:rsidRPr="007E70FD" w:rsidRDefault="00D538A5" w:rsidP="009D77CD">
            <w:pPr>
              <w:pStyle w:val="a9"/>
              <w:jc w:val="center"/>
              <w:rPr>
                <w:rFonts w:ascii="Times New Roman" w:hAnsi="Times New Roman"/>
              </w:rPr>
            </w:pPr>
            <w:r w:rsidRPr="007E70FD">
              <w:rPr>
                <w:rFonts w:ascii="Times New Roman" w:hAnsi="Times New Roman"/>
              </w:rPr>
              <w:t>51-60% - 1</w:t>
            </w:r>
          </w:p>
          <w:p w:rsidR="00D538A5" w:rsidRPr="007E70FD" w:rsidRDefault="00D538A5" w:rsidP="009D77CD">
            <w:pPr>
              <w:pStyle w:val="a9"/>
              <w:jc w:val="center"/>
              <w:rPr>
                <w:rFonts w:ascii="Times New Roman" w:hAnsi="Times New Roman"/>
              </w:rPr>
            </w:pPr>
            <w:r w:rsidRPr="007E70FD">
              <w:rPr>
                <w:rFonts w:ascii="Times New Roman" w:hAnsi="Times New Roman"/>
              </w:rPr>
              <w:t>61-70% - 1,5</w:t>
            </w:r>
          </w:p>
          <w:p w:rsidR="00D538A5" w:rsidRPr="007E70FD" w:rsidRDefault="00D538A5" w:rsidP="009D77CD">
            <w:pPr>
              <w:pStyle w:val="a9"/>
              <w:jc w:val="center"/>
              <w:rPr>
                <w:rFonts w:ascii="Times New Roman" w:hAnsi="Times New Roman"/>
              </w:rPr>
            </w:pPr>
            <w:r w:rsidRPr="007E70FD">
              <w:rPr>
                <w:rFonts w:ascii="Times New Roman" w:hAnsi="Times New Roman"/>
              </w:rPr>
              <w:t>71-80% - 2</w:t>
            </w:r>
          </w:p>
          <w:p w:rsidR="00D538A5" w:rsidRPr="007E70FD" w:rsidRDefault="00D538A5" w:rsidP="009D77CD">
            <w:pPr>
              <w:pStyle w:val="a9"/>
              <w:jc w:val="center"/>
              <w:rPr>
                <w:rFonts w:ascii="Times New Roman" w:hAnsi="Times New Roman"/>
              </w:rPr>
            </w:pPr>
            <w:r w:rsidRPr="007E70FD">
              <w:rPr>
                <w:rFonts w:ascii="Times New Roman" w:hAnsi="Times New Roman"/>
              </w:rPr>
              <w:t>81-90% - 2,5</w:t>
            </w:r>
          </w:p>
          <w:p w:rsidR="00D538A5" w:rsidRPr="007E70FD" w:rsidRDefault="00D538A5" w:rsidP="009D77CD">
            <w:pPr>
              <w:pStyle w:val="a9"/>
              <w:jc w:val="center"/>
              <w:rPr>
                <w:rFonts w:ascii="Times New Roman" w:hAnsi="Times New Roman"/>
              </w:rPr>
            </w:pPr>
            <w:r w:rsidRPr="007E70FD">
              <w:rPr>
                <w:rFonts w:ascii="Times New Roman" w:hAnsi="Times New Roman"/>
              </w:rPr>
              <w:t>91-100% - 3</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Работа с фондом</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Расстановка фонда в соответствии с требованиями по организации библиотечного дела (соблюдение принципов расстановки, расстановка отраслевых документов в соответствии с ББК, визуальное оформление)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Выполнение операций, выходящих за пределы требований Положения об ИБЦ, Положения о библиотечном фонде, должностной инструкции педагога-библиотекаря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и проведение акций по сбору документов, поступающих в библиотечный фонд на безвозмездной основе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Проведение регулярных профилактических работ по сохранности фонда</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Осуществление </w:t>
            </w:r>
            <w:proofErr w:type="spellStart"/>
            <w:r w:rsidRPr="007E70FD">
              <w:rPr>
                <w:rFonts w:ascii="Times New Roman" w:hAnsi="Times New Roman"/>
              </w:rPr>
              <w:t>реклассификации</w:t>
            </w:r>
            <w:proofErr w:type="spellEnd"/>
            <w:r w:rsidRPr="007E70FD">
              <w:rPr>
                <w:rFonts w:ascii="Times New Roman" w:hAnsi="Times New Roman"/>
              </w:rPr>
              <w:t xml:space="preserve"> книжного фонда</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Регулярное пополнение фонда краеведческих документов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Оригинальность оформления фонда (наличие нестандартных разделителей, использование авторских брендов, логотипов, творческих элементов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Библиографическая деятельность</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индивидуального и коллективного информирования пользователей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Наличие каталогов и картотек</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библиографических, методико-библиографических документов (закладки, буклеты, аннотированные списки, баннеры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каждое наименование)</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Консультативная работа</w:t>
            </w: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lastRenderedPageBreak/>
              <w:t>Подбор документов и информирование по вопросам профессионального самоопределения на основе запросов, проведенных исследований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запрос)</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и сопровождение читательской деятельности учащихся с ОВЗ (наличие самостоятельного раздела в плане работы, определение читательского профиля, разработка индивидуальной программы чтения, составление рекомендательных списков литературы, проведение бесед, индивидуальное информирование по запросу читателя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программ чтения на основе запросов учащихся, педагогов, родителей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наименование)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Проведение мероприятий по поддержке и сопровождению семейного чтения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Составление рекомендательных списков литературы с учетом результатов </w:t>
            </w:r>
            <w:r w:rsidRPr="007E70FD">
              <w:rPr>
                <w:rFonts w:ascii="Times New Roman" w:hAnsi="Times New Roman"/>
              </w:rPr>
              <w:lastRenderedPageBreak/>
              <w:t>психологического профиля читателя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lastRenderedPageBreak/>
              <w:t>1 (за каждое наименование)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Проведение </w:t>
            </w:r>
            <w:proofErr w:type="spellStart"/>
            <w:r w:rsidRPr="007E70FD">
              <w:rPr>
                <w:rFonts w:ascii="Times New Roman" w:hAnsi="Times New Roman"/>
              </w:rPr>
              <w:t>библиотерапевтических</w:t>
            </w:r>
            <w:proofErr w:type="spellEnd"/>
            <w:r w:rsidRPr="007E70FD">
              <w:rPr>
                <w:rFonts w:ascii="Times New Roman" w:hAnsi="Times New Roman"/>
              </w:rPr>
              <w:t xml:space="preserve"> мероприятий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Консультирование читателей по вопросам работы с электронными документами (критерии поиска и отбора информации, критический отбор информации, безопасное пользование Интернетом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Конкурсная деятельность</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педагога-библиотекаря в конкурсах, грантах</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работы по проведению конкурсов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Создание и проведение конкурсов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Трансляция и обобщение опыта работы</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Создание профессиональных ресурсов в электронной среде Интернет (сайт, блог)</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Публикация на муниципальном уровне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Публикация на региональном уровне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Публикация на федеральном уровне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4</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Обобщение опыта работы в публикациях</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Очное представление опыта работы на семинарах, круглых столах, конференциях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Заочное представление опыта работы на семинарах, круглых столах, конференциях и т.п.</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Разработка информационных образовательных ресурсов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каждое наименование)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Проведение открытых мероприятий, мастер-классов и т.п.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каждое мероприятие)</w:t>
            </w:r>
          </w:p>
        </w:tc>
      </w:tr>
      <w:tr w:rsidR="00D538A5" w:rsidRPr="007E70FD" w:rsidTr="009D77CD">
        <w:tc>
          <w:tcPr>
            <w:tcW w:w="2830" w:type="dxa"/>
          </w:tcPr>
          <w:p w:rsidR="00D538A5" w:rsidRPr="007E70FD" w:rsidRDefault="00D538A5" w:rsidP="009D77CD">
            <w:pPr>
              <w:pStyle w:val="a9"/>
              <w:jc w:val="both"/>
              <w:rPr>
                <w:rFonts w:ascii="Times New Roman" w:hAnsi="Times New Roman"/>
              </w:rPr>
            </w:pPr>
            <w:r w:rsidRPr="007E70FD">
              <w:rPr>
                <w:rFonts w:ascii="Times New Roman" w:hAnsi="Times New Roman"/>
              </w:rPr>
              <w:t>Инновационная деятельность</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Применение инновационных элементов, форм и технологий в библиотечной деятельности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Работа с читателями</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Создание и организация деятельности читательского актива (наличие и реализация самостоятельного раздела плана работы)</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3</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Охват библиотечным обслуживанием учащихся 1-4 классов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70-80% - 1</w:t>
            </w:r>
          </w:p>
          <w:p w:rsidR="00D538A5" w:rsidRPr="007E70FD" w:rsidRDefault="00D538A5" w:rsidP="009D77CD">
            <w:pPr>
              <w:pStyle w:val="a9"/>
              <w:jc w:val="center"/>
              <w:rPr>
                <w:rFonts w:ascii="Times New Roman" w:hAnsi="Times New Roman"/>
              </w:rPr>
            </w:pPr>
            <w:r w:rsidRPr="007E70FD">
              <w:rPr>
                <w:rFonts w:ascii="Times New Roman" w:hAnsi="Times New Roman"/>
              </w:rPr>
              <w:t>81-90% - 2</w:t>
            </w:r>
          </w:p>
          <w:p w:rsidR="00D538A5" w:rsidRPr="007E70FD" w:rsidRDefault="00D538A5" w:rsidP="009D77CD">
            <w:pPr>
              <w:pStyle w:val="a9"/>
              <w:jc w:val="center"/>
              <w:rPr>
                <w:rFonts w:ascii="Times New Roman" w:hAnsi="Times New Roman"/>
              </w:rPr>
            </w:pPr>
            <w:r w:rsidRPr="007E70FD">
              <w:rPr>
                <w:rFonts w:ascii="Times New Roman" w:hAnsi="Times New Roman"/>
              </w:rPr>
              <w:t>91-100% - 3</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Охват библиотечным обслуживанием учащихся 5-9 классов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70-80% - 3</w:t>
            </w:r>
          </w:p>
          <w:p w:rsidR="00D538A5" w:rsidRPr="007E70FD" w:rsidRDefault="00D538A5" w:rsidP="009D77CD">
            <w:pPr>
              <w:pStyle w:val="a9"/>
              <w:jc w:val="center"/>
              <w:rPr>
                <w:rFonts w:ascii="Times New Roman" w:hAnsi="Times New Roman"/>
              </w:rPr>
            </w:pPr>
            <w:r w:rsidRPr="007E70FD">
              <w:rPr>
                <w:rFonts w:ascii="Times New Roman" w:hAnsi="Times New Roman"/>
              </w:rPr>
              <w:t>81-90% - 4</w:t>
            </w:r>
          </w:p>
          <w:p w:rsidR="00D538A5" w:rsidRPr="007E70FD" w:rsidRDefault="00D538A5" w:rsidP="009D77CD">
            <w:pPr>
              <w:pStyle w:val="a9"/>
              <w:jc w:val="center"/>
              <w:rPr>
                <w:rFonts w:ascii="Times New Roman" w:hAnsi="Times New Roman"/>
              </w:rPr>
            </w:pPr>
            <w:r w:rsidRPr="007E70FD">
              <w:rPr>
                <w:rFonts w:ascii="Times New Roman" w:hAnsi="Times New Roman"/>
              </w:rPr>
              <w:t>91-100% - 5</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Охват библиотечным обслуживанием учащихся 10-11 классов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70-80% - 4</w:t>
            </w:r>
          </w:p>
          <w:p w:rsidR="00D538A5" w:rsidRPr="007E70FD" w:rsidRDefault="00D538A5" w:rsidP="009D77CD">
            <w:pPr>
              <w:pStyle w:val="a9"/>
              <w:jc w:val="center"/>
              <w:rPr>
                <w:rFonts w:ascii="Times New Roman" w:hAnsi="Times New Roman"/>
              </w:rPr>
            </w:pPr>
            <w:r w:rsidRPr="007E70FD">
              <w:rPr>
                <w:rFonts w:ascii="Times New Roman" w:hAnsi="Times New Roman"/>
              </w:rPr>
              <w:t>81-90% - 5</w:t>
            </w:r>
          </w:p>
          <w:p w:rsidR="00D538A5" w:rsidRPr="007E70FD" w:rsidRDefault="00D538A5" w:rsidP="009D77CD">
            <w:pPr>
              <w:pStyle w:val="a9"/>
              <w:jc w:val="center"/>
              <w:rPr>
                <w:rFonts w:ascii="Times New Roman" w:hAnsi="Times New Roman"/>
              </w:rPr>
            </w:pPr>
            <w:r w:rsidRPr="007E70FD">
              <w:rPr>
                <w:rFonts w:ascii="Times New Roman" w:hAnsi="Times New Roman"/>
              </w:rPr>
              <w:t>91-100% - 6</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Охват библиотечным обслуживанием педагогов школы</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70-80% - 4</w:t>
            </w:r>
          </w:p>
          <w:p w:rsidR="00D538A5" w:rsidRPr="007E70FD" w:rsidRDefault="00D538A5" w:rsidP="009D77CD">
            <w:pPr>
              <w:pStyle w:val="a9"/>
              <w:jc w:val="center"/>
              <w:rPr>
                <w:rFonts w:ascii="Times New Roman" w:hAnsi="Times New Roman"/>
              </w:rPr>
            </w:pPr>
            <w:r w:rsidRPr="007E70FD">
              <w:rPr>
                <w:rFonts w:ascii="Times New Roman" w:hAnsi="Times New Roman"/>
              </w:rPr>
              <w:t>81-90% - 5</w:t>
            </w:r>
          </w:p>
          <w:p w:rsidR="00D538A5" w:rsidRPr="007E70FD" w:rsidRDefault="00D538A5" w:rsidP="009D77CD">
            <w:pPr>
              <w:pStyle w:val="a9"/>
              <w:jc w:val="center"/>
              <w:rPr>
                <w:rFonts w:ascii="Times New Roman" w:hAnsi="Times New Roman"/>
              </w:rPr>
            </w:pPr>
            <w:r w:rsidRPr="007E70FD">
              <w:rPr>
                <w:rFonts w:ascii="Times New Roman" w:hAnsi="Times New Roman"/>
              </w:rPr>
              <w:t>91-100% - 6</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Участие в художественной самодеятельности </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Членство в коллективе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в смотрах и конкурсах</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Создание элементов образовательной инфраструктуры (оформление и образцовое содержание, в соответствии с нормативными требованиями кабинета, закрепленного помещения, музея, рекреации и т д., сохранность техники).</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Наличие оформленного кабинета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в оформлении рекреаций и других помещений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Соблюдение санитарно-гигиенических требований к  рабочему месту  </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Сохранность оборудования</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Отсутствие замечаний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tcPr>
          <w:p w:rsidR="00D538A5" w:rsidRPr="007E70FD" w:rsidRDefault="00D538A5" w:rsidP="009D77CD">
            <w:pPr>
              <w:pStyle w:val="a9"/>
              <w:jc w:val="both"/>
              <w:rPr>
                <w:rFonts w:ascii="Times New Roman" w:hAnsi="Times New Roman"/>
              </w:rPr>
            </w:pPr>
            <w:r w:rsidRPr="007E70FD">
              <w:rPr>
                <w:rFonts w:ascii="Times New Roman" w:hAnsi="Times New Roman"/>
              </w:rPr>
              <w:t>Привлечение внебюджетных средств</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Организация, проведение акций и мероприятий, направленных на привлечение внебюджетных средств</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каждый показатель)</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t xml:space="preserve">Сотрудничество с организациями, </w:t>
            </w:r>
            <w:r w:rsidRPr="007E70FD">
              <w:rPr>
                <w:rFonts w:ascii="Times New Roman" w:hAnsi="Times New Roman"/>
              </w:rPr>
              <w:lastRenderedPageBreak/>
              <w:t>общественными объединениями</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lastRenderedPageBreak/>
              <w:t>Заключение и реализация договоров о сотрудничестве</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Участие в совместных мероприятиях</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каждое мероприятие)</w:t>
            </w:r>
          </w:p>
        </w:tc>
      </w:tr>
      <w:tr w:rsidR="00D538A5" w:rsidRPr="007E70FD" w:rsidTr="009D77CD">
        <w:tc>
          <w:tcPr>
            <w:tcW w:w="2830" w:type="dxa"/>
            <w:vMerge w:val="restart"/>
          </w:tcPr>
          <w:p w:rsidR="00D538A5" w:rsidRPr="007E70FD" w:rsidRDefault="00D538A5" w:rsidP="009D77CD">
            <w:pPr>
              <w:pStyle w:val="a9"/>
              <w:jc w:val="both"/>
              <w:rPr>
                <w:rFonts w:ascii="Times New Roman" w:hAnsi="Times New Roman"/>
              </w:rPr>
            </w:pPr>
            <w:r w:rsidRPr="007E70FD">
              <w:rPr>
                <w:rFonts w:ascii="Times New Roman" w:hAnsi="Times New Roman"/>
              </w:rPr>
              <w:lastRenderedPageBreak/>
              <w:t>Общественная работа</w:t>
            </w: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Выполнение общественных поручений</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 (за каждый показатель)</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Работа в профсоюзной организации</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1</w:t>
            </w:r>
          </w:p>
        </w:tc>
      </w:tr>
      <w:tr w:rsidR="00D538A5" w:rsidRPr="007E70FD" w:rsidTr="009D77CD">
        <w:tc>
          <w:tcPr>
            <w:tcW w:w="2830" w:type="dxa"/>
            <w:vMerge/>
          </w:tcPr>
          <w:p w:rsidR="00D538A5" w:rsidRPr="007E70FD" w:rsidRDefault="00D538A5" w:rsidP="009D77CD">
            <w:pPr>
              <w:pStyle w:val="a9"/>
              <w:jc w:val="both"/>
              <w:rPr>
                <w:rFonts w:ascii="Times New Roman" w:hAnsi="Times New Roman"/>
              </w:rPr>
            </w:pPr>
          </w:p>
        </w:tc>
        <w:tc>
          <w:tcPr>
            <w:tcW w:w="4224" w:type="dxa"/>
          </w:tcPr>
          <w:p w:rsidR="00D538A5" w:rsidRPr="007E70FD" w:rsidRDefault="00D538A5" w:rsidP="009D77CD">
            <w:pPr>
              <w:pStyle w:val="a9"/>
              <w:jc w:val="both"/>
              <w:rPr>
                <w:rFonts w:ascii="Times New Roman" w:hAnsi="Times New Roman"/>
              </w:rPr>
            </w:pPr>
            <w:r w:rsidRPr="007E70FD">
              <w:rPr>
                <w:rFonts w:ascii="Times New Roman" w:hAnsi="Times New Roman"/>
              </w:rPr>
              <w:t>Работа в профессиональных общественных организациях</w:t>
            </w:r>
          </w:p>
        </w:tc>
        <w:tc>
          <w:tcPr>
            <w:tcW w:w="2552" w:type="dxa"/>
          </w:tcPr>
          <w:p w:rsidR="00D538A5" w:rsidRPr="007E70FD" w:rsidRDefault="00D538A5" w:rsidP="009D77CD">
            <w:pPr>
              <w:pStyle w:val="a9"/>
              <w:jc w:val="center"/>
              <w:rPr>
                <w:rFonts w:ascii="Times New Roman" w:hAnsi="Times New Roman"/>
              </w:rPr>
            </w:pPr>
            <w:r w:rsidRPr="007E70FD">
              <w:rPr>
                <w:rFonts w:ascii="Times New Roman" w:hAnsi="Times New Roman"/>
              </w:rPr>
              <w:t>2</w:t>
            </w:r>
          </w:p>
        </w:tc>
      </w:tr>
    </w:tbl>
    <w:p w:rsidR="00D538A5" w:rsidRPr="007E70FD" w:rsidRDefault="00D538A5" w:rsidP="00D538A5">
      <w:pPr>
        <w:spacing w:after="0" w:line="240" w:lineRule="auto"/>
        <w:contextualSpacing/>
        <w:jc w:val="both"/>
        <w:rPr>
          <w:rFonts w:ascii="Times New Roman" w:hAnsi="Times New Roman" w:cs="Times New Roman"/>
          <w:sz w:val="24"/>
          <w:szCs w:val="24"/>
        </w:rPr>
      </w:pPr>
    </w:p>
    <w:p w:rsidR="00D538A5" w:rsidRPr="007E70FD" w:rsidRDefault="00D538A5" w:rsidP="00D538A5">
      <w:pPr>
        <w:spacing w:after="0" w:line="240" w:lineRule="auto"/>
        <w:contextualSpacing/>
        <w:jc w:val="both"/>
        <w:rPr>
          <w:rFonts w:ascii="Times New Roman" w:hAnsi="Times New Roman" w:cs="Times New Roman"/>
          <w:b/>
          <w:sz w:val="28"/>
          <w:szCs w:val="20"/>
        </w:rPr>
      </w:pPr>
      <w:r w:rsidRPr="007E70FD">
        <w:rPr>
          <w:rFonts w:ascii="Times New Roman" w:hAnsi="Times New Roman" w:cs="Times New Roman"/>
          <w:sz w:val="28"/>
          <w:szCs w:val="20"/>
        </w:rPr>
        <w:t xml:space="preserve">3.4.11. Критерии оценки результативности профессиональной деятельности </w:t>
      </w:r>
      <w:r w:rsidRPr="007E70FD">
        <w:rPr>
          <w:rFonts w:ascii="Times New Roman" w:hAnsi="Times New Roman" w:cs="Times New Roman"/>
          <w:b/>
          <w:sz w:val="28"/>
          <w:szCs w:val="20"/>
        </w:rPr>
        <w:t>специалиста по кадрам</w:t>
      </w:r>
    </w:p>
    <w:p w:rsidR="00D538A5" w:rsidRPr="007E70FD" w:rsidRDefault="00D538A5" w:rsidP="00D538A5">
      <w:pPr>
        <w:spacing w:after="0" w:line="240" w:lineRule="auto"/>
        <w:contextualSpacing/>
        <w:jc w:val="both"/>
        <w:rPr>
          <w:rFonts w:ascii="Times New Roman" w:hAnsi="Times New Roman" w:cs="Times New Roman"/>
          <w:b/>
          <w:i/>
          <w:sz w:val="24"/>
          <w:szCs w:val="20"/>
        </w:rPr>
      </w:pP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900"/>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Качество организационно-технического  обеспечения  административно-распорядительной  деятельности  директора  школы.</w:t>
            </w:r>
          </w:p>
          <w:p w:rsidR="00D538A5" w:rsidRPr="007E70FD" w:rsidRDefault="00D538A5" w:rsidP="009D77CD">
            <w:pPr>
              <w:spacing w:after="0" w:line="240" w:lineRule="auto"/>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20</w:t>
            </w:r>
            <w:r w:rsidRPr="007E70FD">
              <w:rPr>
                <w:rFonts w:ascii="Times New Roman" w:hAnsi="Times New Roman" w:cs="Times New Roman"/>
                <w:sz w:val="20"/>
                <w:szCs w:val="20"/>
                <w:lang w:val="en-US" w:eastAsia="zh-CN"/>
              </w:rPr>
              <w:t xml:space="preserve"> </w:t>
            </w:r>
            <w:r w:rsidRPr="007E70FD">
              <w:rPr>
                <w:rFonts w:ascii="Times New Roman" w:hAnsi="Times New Roman" w:cs="Times New Roman"/>
                <w:sz w:val="20"/>
                <w:szCs w:val="20"/>
                <w:lang w:eastAsia="zh-CN"/>
              </w:rPr>
              <w:t>баллов</w:t>
            </w:r>
          </w:p>
        </w:tc>
      </w:tr>
      <w:tr w:rsidR="00D538A5" w:rsidRPr="007E70FD" w:rsidTr="009D77CD">
        <w:trPr>
          <w:trHeight w:val="631"/>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Качество исполнения приема-увольнения работников, табелей учета рабочего времени по учебно-вспомогательному и тех. персоналу и др.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25 баллов</w:t>
            </w:r>
          </w:p>
        </w:tc>
      </w:tr>
      <w:tr w:rsidR="00D538A5" w:rsidRPr="007E70FD" w:rsidTr="009D77CD">
        <w:trPr>
          <w:trHeight w:val="289"/>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Соблюдение сроков исполнения  отчетов</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63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Создание  банков данных, необходимых  для  работы общеобразовательного учреждения   и  эффективное     их использование</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485"/>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Соблюдение сроков исполнения трудовых договоров, дополнительных соглашений с работниками школы</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562"/>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Организация своевременного прохождения работниками школы медицинского осмотра, гигиенической аттестации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414"/>
        </w:trPr>
        <w:tc>
          <w:tcPr>
            <w:tcW w:w="1418" w:type="dxa"/>
            <w:vMerge/>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Предоставление отчета в ПФР (льготный перечень),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421"/>
        </w:trPr>
        <w:tc>
          <w:tcPr>
            <w:tcW w:w="1418" w:type="dxa"/>
            <w:vMerge/>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Помощь в оформлении пенсии работникам</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c>
          <w:tcPr>
            <w:tcW w:w="1418" w:type="dxa"/>
            <w:vMerge/>
            <w:tcBorders>
              <w:top w:val="single" w:sz="4" w:space="0" w:color="auto"/>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Предоставление в ПФР отчета СЗВ –М, СЗВМ-стаж, СЗВ-ТД</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20 баллов</w:t>
            </w:r>
          </w:p>
        </w:tc>
      </w:tr>
      <w:tr w:rsidR="00D538A5" w:rsidRPr="007E70FD" w:rsidTr="009D77CD">
        <w:trPr>
          <w:trHeight w:val="316"/>
        </w:trPr>
        <w:tc>
          <w:tcPr>
            <w:tcW w:w="1418" w:type="dxa"/>
            <w:tcBorders>
              <w:top w:val="single" w:sz="4" w:space="0" w:color="auto"/>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Работа с электронными трудовыми книжками</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367"/>
        </w:trPr>
        <w:tc>
          <w:tcPr>
            <w:tcW w:w="1418" w:type="dxa"/>
            <w:tcBorders>
              <w:top w:val="single" w:sz="4" w:space="0" w:color="auto"/>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Ведение личных дел работников без замечаний</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c>
          <w:tcPr>
            <w:tcW w:w="1418" w:type="dxa"/>
            <w:tcBorders>
              <w:top w:val="single" w:sz="4" w:space="0" w:color="auto"/>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lang w:val="en-US"/>
              </w:rPr>
            </w:pPr>
            <w:r w:rsidRPr="007E70FD">
              <w:rPr>
                <w:rFonts w:ascii="Times New Roman" w:hAnsi="Times New Roman" w:cs="Times New Roman"/>
                <w:b/>
                <w:sz w:val="20"/>
                <w:szCs w:val="20"/>
              </w:rPr>
              <w:t>ИТОГО</w:t>
            </w:r>
          </w:p>
        </w:tc>
        <w:tc>
          <w:tcPr>
            <w:tcW w:w="5670" w:type="dxa"/>
            <w:tcBorders>
              <w:top w:val="single" w:sz="4" w:space="0" w:color="auto"/>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b/>
                <w:sz w:val="20"/>
                <w:szCs w:val="20"/>
              </w:rPr>
            </w:pPr>
          </w:p>
        </w:tc>
        <w:tc>
          <w:tcPr>
            <w:tcW w:w="2552" w:type="dxa"/>
            <w:tcBorders>
              <w:top w:val="single" w:sz="4" w:space="0" w:color="auto"/>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val="en-US" w:eastAsia="zh-CN"/>
              </w:rPr>
              <w:t xml:space="preserve">150 </w:t>
            </w:r>
            <w:r w:rsidRPr="007E70FD">
              <w:rPr>
                <w:rFonts w:ascii="Times New Roman" w:hAnsi="Times New Roman" w:cs="Times New Roman"/>
                <w:b/>
                <w:sz w:val="20"/>
                <w:szCs w:val="20"/>
                <w:lang w:eastAsia="zh-CN"/>
              </w:rPr>
              <w:t>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ind w:left="360"/>
        <w:jc w:val="both"/>
        <w:rPr>
          <w:rFonts w:ascii="Times New Roman" w:hAnsi="Times New Roman" w:cs="Times New Roman"/>
          <w:sz w:val="20"/>
          <w:szCs w:val="20"/>
        </w:rPr>
      </w:pPr>
    </w:p>
    <w:p w:rsidR="00D538A5" w:rsidRPr="007E70FD" w:rsidRDefault="00D538A5" w:rsidP="00D538A5">
      <w:pPr>
        <w:spacing w:after="0" w:line="240" w:lineRule="auto"/>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3.4.12. Критерии оценки результативности профессиональной деятельности </w:t>
      </w:r>
      <w:r w:rsidRPr="007E70FD">
        <w:rPr>
          <w:rFonts w:ascii="Times New Roman" w:hAnsi="Times New Roman" w:cs="Times New Roman"/>
          <w:b/>
          <w:sz w:val="28"/>
          <w:szCs w:val="24"/>
        </w:rPr>
        <w:t>секретаря, делопроизводителя</w:t>
      </w:r>
    </w:p>
    <w:p w:rsidR="00D538A5" w:rsidRPr="007E70FD" w:rsidRDefault="00D538A5" w:rsidP="00D538A5">
      <w:pPr>
        <w:spacing w:after="0" w:line="240" w:lineRule="auto"/>
        <w:jc w:val="center"/>
        <w:rPr>
          <w:rFonts w:ascii="Times New Roman" w:hAnsi="Times New Roman" w:cs="Times New Roman"/>
          <w:b/>
          <w:sz w:val="20"/>
          <w:szCs w:val="20"/>
        </w:rPr>
      </w:pPr>
      <w:r w:rsidRPr="007E70FD">
        <w:rPr>
          <w:rFonts w:ascii="Times New Roman" w:hAnsi="Times New Roman" w:cs="Times New Roman"/>
          <w:b/>
          <w:sz w:val="20"/>
          <w:szCs w:val="20"/>
        </w:rPr>
        <w:t xml:space="preserve"> </w:t>
      </w: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285"/>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r w:rsidRPr="007E70FD">
              <w:rPr>
                <w:rFonts w:ascii="Times New Roman" w:hAnsi="Times New Roman" w:cs="Times New Roman"/>
                <w:sz w:val="20"/>
                <w:szCs w:val="20"/>
              </w:rPr>
              <w:t>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Качество исполнения служебных материалов, писем, запросов</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w:t>
            </w:r>
            <w:r w:rsidRPr="007E70FD">
              <w:rPr>
                <w:rFonts w:ascii="Times New Roman" w:hAnsi="Times New Roman" w:cs="Times New Roman"/>
                <w:sz w:val="20"/>
                <w:szCs w:val="20"/>
                <w:lang w:val="en-US" w:eastAsia="zh-CN"/>
              </w:rPr>
              <w:t xml:space="preserve"> </w:t>
            </w:r>
            <w:r w:rsidRPr="007E70FD">
              <w:rPr>
                <w:rFonts w:ascii="Times New Roman" w:hAnsi="Times New Roman" w:cs="Times New Roman"/>
                <w:sz w:val="20"/>
                <w:szCs w:val="20"/>
                <w:lang w:eastAsia="zh-CN"/>
              </w:rPr>
              <w:t>баллов</w:t>
            </w:r>
          </w:p>
        </w:tc>
      </w:tr>
      <w:tr w:rsidR="00D538A5" w:rsidRPr="007E70FD" w:rsidTr="009D77CD">
        <w:trPr>
          <w:trHeight w:val="261"/>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Соблюдение сроков исполнения документации</w:t>
            </w:r>
          </w:p>
          <w:p w:rsidR="00D538A5" w:rsidRPr="007E70FD" w:rsidRDefault="00D538A5" w:rsidP="009D77CD">
            <w:pPr>
              <w:spacing w:after="0" w:line="240" w:lineRule="auto"/>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508"/>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Оперативность доведения сроков приказов, распоряжений до исполнителя</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275"/>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Оперативная работа с электронной почтой</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407"/>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Ведение банков данных, необходимых для работы школы</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568"/>
        </w:trPr>
        <w:tc>
          <w:tcPr>
            <w:tcW w:w="1418" w:type="dxa"/>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Оформление документации при приеме/отчислении учащихся без замечаний</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549"/>
        </w:trPr>
        <w:tc>
          <w:tcPr>
            <w:tcW w:w="1418" w:type="dxa"/>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Ведение реестра приказов по основной деятельности, по движению учащихся</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287"/>
        </w:trPr>
        <w:tc>
          <w:tcPr>
            <w:tcW w:w="1418" w:type="dxa"/>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r w:rsidRPr="007E70FD">
              <w:rPr>
                <w:rFonts w:ascii="Times New Roman" w:hAnsi="Times New Roman" w:cs="Times New Roman"/>
                <w:b/>
                <w:sz w:val="20"/>
                <w:szCs w:val="20"/>
              </w:rPr>
              <w:t>ИТОГО</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eastAsia="zh-CN"/>
              </w:rPr>
              <w:t>50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3.4.13. Критерии оценки результативности профессиональной деятельности </w:t>
      </w:r>
      <w:r w:rsidRPr="007E70FD">
        <w:rPr>
          <w:rFonts w:ascii="Times New Roman" w:hAnsi="Times New Roman" w:cs="Times New Roman"/>
          <w:b/>
          <w:sz w:val="28"/>
          <w:szCs w:val="24"/>
        </w:rPr>
        <w:t>вахтера</w:t>
      </w:r>
    </w:p>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sz w:val="20"/>
          <w:szCs w:val="20"/>
        </w:rPr>
      </w:pP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414"/>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r w:rsidRPr="007E70FD">
              <w:rPr>
                <w:rFonts w:ascii="Times New Roman" w:hAnsi="Times New Roman" w:cs="Times New Roman"/>
                <w:sz w:val="20"/>
                <w:szCs w:val="20"/>
              </w:rPr>
              <w:t>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Отсутствие порчи (потери) школьного имущества во время дежурства</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511"/>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Своевременное реагирование на возникающие чрезвычайные ситуации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455"/>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Содержание помещений и территории в надлежащем санитарном состоянии</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703"/>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Отсутствие жалоб  со стороны родителей, учащихся, педагогов на несвоевременные действия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 xml:space="preserve"> 5 баллов</w:t>
            </w:r>
          </w:p>
        </w:tc>
      </w:tr>
      <w:tr w:rsidR="00D538A5" w:rsidRPr="007E70FD" w:rsidTr="009D77CD">
        <w:trPr>
          <w:trHeight w:val="429"/>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Надлежащий контроль за входом-выходом посетителей</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549"/>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Контроль за выдачей ключей (отсутствие замечаний)</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557"/>
        </w:trPr>
        <w:tc>
          <w:tcPr>
            <w:tcW w:w="1418" w:type="dxa"/>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Качественное выполнение  разовых поручений зам. директора по АХР</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900"/>
        </w:trPr>
        <w:tc>
          <w:tcPr>
            <w:tcW w:w="1418" w:type="dxa"/>
            <w:tcBorders>
              <w:top w:val="single" w:sz="4" w:space="0" w:color="auto"/>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r w:rsidRPr="007E70FD">
              <w:rPr>
                <w:rFonts w:ascii="Times New Roman" w:hAnsi="Times New Roman" w:cs="Times New Roman"/>
                <w:b/>
                <w:sz w:val="20"/>
                <w:szCs w:val="20"/>
              </w:rPr>
              <w:t>ИТОГО</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p>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eastAsia="zh-CN"/>
              </w:rPr>
              <w:t>50 баллов</w:t>
            </w:r>
          </w:p>
        </w:tc>
      </w:tr>
    </w:tbl>
    <w:p w:rsidR="00D538A5" w:rsidRPr="007E70FD" w:rsidRDefault="00D538A5" w:rsidP="00D538A5">
      <w:pPr>
        <w:spacing w:after="0" w:line="240" w:lineRule="auto"/>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3.4.14. Критерии оценки результативности профессиональной деятельности </w:t>
      </w:r>
      <w:r w:rsidRPr="007E70FD">
        <w:rPr>
          <w:rFonts w:ascii="Times New Roman" w:hAnsi="Times New Roman" w:cs="Times New Roman"/>
          <w:b/>
          <w:sz w:val="28"/>
          <w:szCs w:val="24"/>
        </w:rPr>
        <w:t>рабочего по обслуживанию зданий, слесаря</w:t>
      </w:r>
    </w:p>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sz w:val="20"/>
          <w:szCs w:val="20"/>
        </w:rPr>
      </w:pP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475"/>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r w:rsidRPr="007E70FD">
              <w:rPr>
                <w:rFonts w:ascii="Times New Roman" w:hAnsi="Times New Roman" w:cs="Times New Roman"/>
                <w:sz w:val="20"/>
                <w:szCs w:val="20"/>
              </w:rPr>
              <w:t>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Исправная работа обслуживаемых приборов, оборудования.</w:t>
            </w:r>
          </w:p>
          <w:p w:rsidR="00D538A5" w:rsidRPr="007E70FD" w:rsidRDefault="00D538A5" w:rsidP="009D77CD">
            <w:pPr>
              <w:widowControl w:val="0"/>
              <w:suppressAutoHyphens/>
              <w:autoSpaceDE w:val="0"/>
              <w:snapToGrid w:val="0"/>
              <w:spacing w:before="280" w:after="0" w:line="240" w:lineRule="auto"/>
              <w:jc w:val="both"/>
              <w:textAlignment w:val="top"/>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7 баллов</w:t>
            </w:r>
          </w:p>
        </w:tc>
      </w:tr>
      <w:tr w:rsidR="00D538A5" w:rsidRPr="007E70FD" w:rsidTr="009D77CD">
        <w:trPr>
          <w:trHeight w:val="547"/>
        </w:trPr>
        <w:tc>
          <w:tcPr>
            <w:tcW w:w="1418" w:type="dxa"/>
            <w:vMerge/>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rPr>
                <w:rFonts w:ascii="Times New Roman" w:eastAsia="Arial Unicode MS" w:hAnsi="Times New Roman" w:cs="Times New Roman"/>
                <w:kern w:val="1"/>
                <w:sz w:val="20"/>
                <w:szCs w:val="20"/>
                <w:lang w:eastAsia="hi-IN" w:bidi="hi-IN"/>
              </w:rPr>
            </w:pPr>
            <w:r w:rsidRPr="007E70FD">
              <w:rPr>
                <w:rFonts w:ascii="Times New Roman" w:hAnsi="Times New Roman" w:cs="Times New Roman"/>
                <w:sz w:val="20"/>
                <w:szCs w:val="20"/>
              </w:rPr>
              <w:t>Качественное выполнение  разовых поручений зам. директора по АХР</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 xml:space="preserve"> 5 баллов</w:t>
            </w:r>
          </w:p>
        </w:tc>
      </w:tr>
      <w:tr w:rsidR="00D538A5" w:rsidRPr="007E70FD" w:rsidTr="009D77CD">
        <w:trPr>
          <w:trHeight w:val="541"/>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rPr>
                <w:rFonts w:ascii="Times New Roman" w:eastAsia="Arial Unicode MS" w:hAnsi="Times New Roman" w:cs="Times New Roman"/>
                <w:kern w:val="1"/>
                <w:sz w:val="20"/>
                <w:szCs w:val="20"/>
                <w:lang w:eastAsia="hi-IN" w:bidi="hi-IN"/>
              </w:rPr>
            </w:pPr>
            <w:r w:rsidRPr="007E70FD">
              <w:rPr>
                <w:rFonts w:ascii="Times New Roman" w:hAnsi="Times New Roman" w:cs="Times New Roman"/>
                <w:sz w:val="20"/>
                <w:szCs w:val="20"/>
              </w:rPr>
              <w:t>Своевременное проведение текущих ремонтных работ по выполнению заявок</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90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autoSpaceDE w:val="0"/>
              <w:snapToGrid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sz w:val="20"/>
                <w:szCs w:val="20"/>
              </w:rPr>
              <w:t>Выполнение профилактических ремонтных работ в летний период  при подготовке школы к новому учебному году</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3 балла</w:t>
            </w:r>
          </w:p>
        </w:tc>
      </w:tr>
      <w:tr w:rsidR="00D538A5" w:rsidRPr="007E70FD" w:rsidTr="009D77CD">
        <w:trPr>
          <w:trHeight w:val="90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autoSpaceDE w:val="0"/>
              <w:snapToGrid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sz w:val="20"/>
                <w:szCs w:val="20"/>
              </w:rPr>
              <w:t>Ответственное отношение к сохранности  имущества и оборудования на закреплённой территории</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c>
          <w:tcPr>
            <w:tcW w:w="1418" w:type="dxa"/>
            <w:vMerge/>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widowControl w:val="0"/>
              <w:suppressAutoHyphens/>
              <w:autoSpaceDE w:val="0"/>
              <w:snapToGrid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sz w:val="20"/>
                <w:szCs w:val="20"/>
              </w:rPr>
              <w:t xml:space="preserve">Отсутствие жалоб  со стороны педагогов на несвоевременные </w:t>
            </w:r>
            <w:r w:rsidRPr="007E70FD">
              <w:rPr>
                <w:rFonts w:ascii="Times New Roman" w:hAnsi="Times New Roman" w:cs="Times New Roman"/>
                <w:sz w:val="20"/>
                <w:szCs w:val="20"/>
              </w:rPr>
              <w:lastRenderedPageBreak/>
              <w:t>действия</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lastRenderedPageBreak/>
              <w:t>5 баллов</w:t>
            </w:r>
          </w:p>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p>
        </w:tc>
      </w:tr>
      <w:tr w:rsidR="00D538A5" w:rsidRPr="007E70FD" w:rsidTr="009D77CD">
        <w:tc>
          <w:tcPr>
            <w:tcW w:w="1418" w:type="dxa"/>
            <w:tcBorders>
              <w:top w:val="single" w:sz="4" w:space="0" w:color="auto"/>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r w:rsidRPr="007E70FD">
              <w:rPr>
                <w:rFonts w:ascii="Times New Roman" w:hAnsi="Times New Roman" w:cs="Times New Roman"/>
                <w:b/>
                <w:sz w:val="20"/>
                <w:szCs w:val="20"/>
              </w:rPr>
              <w:lastRenderedPageBreak/>
              <w:t>ИТОГО</w:t>
            </w:r>
          </w:p>
        </w:tc>
        <w:tc>
          <w:tcPr>
            <w:tcW w:w="5670" w:type="dxa"/>
            <w:tcBorders>
              <w:top w:val="single" w:sz="4" w:space="0" w:color="auto"/>
              <w:left w:val="single" w:sz="4" w:space="0" w:color="000000"/>
              <w:bottom w:val="single" w:sz="4" w:space="0" w:color="000000"/>
            </w:tcBorders>
            <w:shd w:val="clear" w:color="auto" w:fill="auto"/>
          </w:tcPr>
          <w:p w:rsidR="00D538A5" w:rsidRPr="007E70FD" w:rsidRDefault="00D538A5" w:rsidP="009D77CD">
            <w:pPr>
              <w:widowControl w:val="0"/>
              <w:suppressAutoHyphens/>
              <w:autoSpaceDE w:val="0"/>
              <w:snapToGrid w:val="0"/>
              <w:spacing w:before="280" w:after="0" w:line="240" w:lineRule="auto"/>
              <w:jc w:val="both"/>
              <w:textAlignment w:val="top"/>
              <w:rPr>
                <w:rFonts w:ascii="Times New Roman" w:hAnsi="Times New Roman" w:cs="Times New Roman"/>
                <w:b/>
                <w:sz w:val="20"/>
                <w:szCs w:val="20"/>
              </w:rPr>
            </w:pPr>
          </w:p>
        </w:tc>
        <w:tc>
          <w:tcPr>
            <w:tcW w:w="2552" w:type="dxa"/>
            <w:tcBorders>
              <w:top w:val="single" w:sz="4" w:space="0" w:color="auto"/>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p>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eastAsia="zh-CN"/>
              </w:rPr>
              <w:t>35 баллов</w:t>
            </w:r>
          </w:p>
        </w:tc>
      </w:tr>
    </w:tbl>
    <w:p w:rsidR="00D538A5" w:rsidRPr="007E70FD" w:rsidRDefault="00D538A5" w:rsidP="00D538A5">
      <w:pPr>
        <w:spacing w:after="0" w:line="240" w:lineRule="auto"/>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3.4.15. Критерии оценки результативности профессиональной деятельности </w:t>
      </w:r>
      <w:r w:rsidRPr="007E70FD">
        <w:rPr>
          <w:rFonts w:ascii="Times New Roman" w:hAnsi="Times New Roman" w:cs="Times New Roman"/>
          <w:b/>
          <w:sz w:val="28"/>
          <w:szCs w:val="24"/>
        </w:rPr>
        <w:t xml:space="preserve">инженера </w:t>
      </w:r>
    </w:p>
    <w:p w:rsidR="00D538A5" w:rsidRPr="007E70FD" w:rsidRDefault="00D538A5" w:rsidP="00D538A5">
      <w:pPr>
        <w:spacing w:after="0" w:line="240" w:lineRule="auto"/>
        <w:rPr>
          <w:rFonts w:ascii="Times New Roman" w:hAnsi="Times New Roman" w:cs="Times New Roman"/>
          <w:sz w:val="20"/>
          <w:szCs w:val="20"/>
        </w:rPr>
      </w:pP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900"/>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r w:rsidRPr="007E70FD">
              <w:rPr>
                <w:rFonts w:ascii="Times New Roman" w:hAnsi="Times New Roman" w:cs="Times New Roman"/>
                <w:sz w:val="20"/>
                <w:szCs w:val="20"/>
              </w:rPr>
              <w:t>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 xml:space="preserve"> Бесперебойная работа компьютерной техники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90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 xml:space="preserve">Обслуживание парка компьютерной техники без привлечения посторонних специалистов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90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jc w:val="both"/>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Качественное техническое сопровождение сайта общеобразовательного учреждения</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90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snapToGrid w:val="0"/>
              <w:spacing w:after="0" w:line="240" w:lineRule="auto"/>
              <w:jc w:val="both"/>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Отсутствие жалоб  со стороны родителей, учащихся, педагогов на непроворные действия</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c>
          <w:tcPr>
            <w:tcW w:w="1418" w:type="dxa"/>
            <w:vMerge/>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widowControl w:val="0"/>
              <w:suppressLineNumbers/>
              <w:suppressAutoHyphens/>
              <w:snapToGrid w:val="0"/>
              <w:spacing w:after="0" w:line="240" w:lineRule="auto"/>
              <w:jc w:val="both"/>
              <w:rPr>
                <w:rFonts w:ascii="Times New Roman" w:eastAsia="Arial Unicode MS" w:hAnsi="Times New Roman" w:cs="Times New Roman"/>
                <w:kern w:val="1"/>
                <w:sz w:val="20"/>
                <w:szCs w:val="20"/>
                <w:lang w:eastAsia="hi-IN" w:bidi="hi-IN"/>
              </w:rPr>
            </w:pPr>
            <w:r w:rsidRPr="007E70FD">
              <w:rPr>
                <w:rFonts w:ascii="Times New Roman" w:eastAsia="Arial Unicode MS" w:hAnsi="Times New Roman" w:cs="Times New Roman"/>
                <w:kern w:val="1"/>
                <w:sz w:val="20"/>
                <w:szCs w:val="20"/>
                <w:lang w:eastAsia="hi-IN" w:bidi="hi-IN"/>
              </w:rPr>
              <w:t>Качественное техническое сопровождение электронной почты общеобразовательного учреждения</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p>
        </w:tc>
      </w:tr>
      <w:tr w:rsidR="00D538A5" w:rsidRPr="007E70FD" w:rsidTr="009D77CD">
        <w:tc>
          <w:tcPr>
            <w:tcW w:w="1418" w:type="dxa"/>
            <w:tcBorders>
              <w:top w:val="single" w:sz="4" w:space="0" w:color="auto"/>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r w:rsidRPr="007E70FD">
              <w:rPr>
                <w:rFonts w:ascii="Times New Roman" w:hAnsi="Times New Roman" w:cs="Times New Roman"/>
                <w:b/>
                <w:sz w:val="20"/>
                <w:szCs w:val="20"/>
              </w:rPr>
              <w:t>ИТОГО</w:t>
            </w:r>
          </w:p>
        </w:tc>
        <w:tc>
          <w:tcPr>
            <w:tcW w:w="5670" w:type="dxa"/>
            <w:tcBorders>
              <w:top w:val="single" w:sz="4" w:space="0" w:color="auto"/>
              <w:left w:val="single" w:sz="4" w:space="0" w:color="000000"/>
              <w:bottom w:val="single" w:sz="4" w:space="0" w:color="000000"/>
            </w:tcBorders>
            <w:shd w:val="clear" w:color="auto" w:fill="auto"/>
          </w:tcPr>
          <w:p w:rsidR="00D538A5" w:rsidRPr="007E70FD" w:rsidRDefault="00D538A5" w:rsidP="009D77CD">
            <w:pPr>
              <w:widowControl w:val="0"/>
              <w:suppressLineNumbers/>
              <w:suppressAutoHyphens/>
              <w:snapToGrid w:val="0"/>
              <w:spacing w:after="0" w:line="240" w:lineRule="auto"/>
              <w:jc w:val="both"/>
              <w:rPr>
                <w:rFonts w:ascii="Times New Roman" w:eastAsia="Arial Unicode MS" w:hAnsi="Times New Roman" w:cs="Times New Roman"/>
                <w:b/>
                <w:kern w:val="1"/>
                <w:sz w:val="20"/>
                <w:szCs w:val="20"/>
                <w:lang w:eastAsia="hi-IN" w:bidi="hi-IN"/>
              </w:rPr>
            </w:pPr>
          </w:p>
        </w:tc>
        <w:tc>
          <w:tcPr>
            <w:tcW w:w="2552" w:type="dxa"/>
            <w:tcBorders>
              <w:top w:val="single" w:sz="4" w:space="0" w:color="auto"/>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eastAsia="zh-CN"/>
              </w:rPr>
              <w:t>50 баллов</w:t>
            </w:r>
          </w:p>
        </w:tc>
      </w:tr>
    </w:tbl>
    <w:p w:rsidR="00D538A5" w:rsidRPr="007E70FD" w:rsidRDefault="00D538A5" w:rsidP="00D538A5">
      <w:pPr>
        <w:spacing w:after="0" w:line="240" w:lineRule="auto"/>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3.4.16. Критерии оценки результативности профессиональной деятельности </w:t>
      </w:r>
      <w:r w:rsidRPr="007E70FD">
        <w:rPr>
          <w:rFonts w:ascii="Times New Roman" w:hAnsi="Times New Roman" w:cs="Times New Roman"/>
          <w:b/>
          <w:sz w:val="28"/>
          <w:szCs w:val="24"/>
        </w:rPr>
        <w:t xml:space="preserve">заведующего хозяйством </w:t>
      </w:r>
    </w:p>
    <w:p w:rsidR="00D538A5" w:rsidRPr="007E70FD" w:rsidRDefault="00D538A5" w:rsidP="00D538A5">
      <w:pPr>
        <w:spacing w:after="0" w:line="240" w:lineRule="auto"/>
        <w:rPr>
          <w:rFonts w:ascii="Times New Roman" w:hAnsi="Times New Roman" w:cs="Times New Roman"/>
          <w:sz w:val="20"/>
          <w:szCs w:val="20"/>
        </w:rPr>
      </w:pPr>
    </w:p>
    <w:tbl>
      <w:tblPr>
        <w:tblW w:w="9640" w:type="dxa"/>
        <w:tblInd w:w="-67" w:type="dxa"/>
        <w:tblLayout w:type="fixed"/>
        <w:tblCellMar>
          <w:left w:w="75" w:type="dxa"/>
          <w:right w:w="75" w:type="dxa"/>
        </w:tblCellMar>
        <w:tblLook w:val="0000" w:firstRow="0" w:lastRow="0" w:firstColumn="0" w:lastColumn="0" w:noHBand="0" w:noVBand="0"/>
      </w:tblPr>
      <w:tblGrid>
        <w:gridCol w:w="1418"/>
        <w:gridCol w:w="5670"/>
        <w:gridCol w:w="2552"/>
      </w:tblGrid>
      <w:tr w:rsidR="00D538A5" w:rsidRPr="007E70FD" w:rsidTr="009D77CD">
        <w:trPr>
          <w:trHeight w:val="900"/>
        </w:trPr>
        <w:tc>
          <w:tcPr>
            <w:tcW w:w="141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Критерии</w:t>
            </w:r>
          </w:p>
        </w:tc>
        <w:tc>
          <w:tcPr>
            <w:tcW w:w="567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55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rPr>
          <w:trHeight w:val="546"/>
        </w:trPr>
        <w:tc>
          <w:tcPr>
            <w:tcW w:w="1418"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r w:rsidRPr="007E70FD">
              <w:rPr>
                <w:rFonts w:ascii="Times New Roman" w:hAnsi="Times New Roman" w:cs="Times New Roman"/>
                <w:b/>
                <w:sz w:val="20"/>
                <w:szCs w:val="20"/>
              </w:rPr>
              <w:t xml:space="preserve">Позитивные результаты деятельности    </w:t>
            </w:r>
            <w:r w:rsidRPr="007E70FD">
              <w:rPr>
                <w:rFonts w:ascii="Times New Roman" w:hAnsi="Times New Roman" w:cs="Times New Roman"/>
                <w:sz w:val="20"/>
                <w:szCs w:val="20"/>
              </w:rPr>
              <w:t> </w:t>
            </w: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 Обеспечение материально-технической базы школы в полном объеме, самостоятельность в решении хозяйственных вопросах</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584"/>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Обеспечение выполнения требований пожарной и электробезопасности, охрана труда</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20</w:t>
            </w:r>
            <w:r w:rsidRPr="007E70FD">
              <w:rPr>
                <w:rFonts w:ascii="Times New Roman" w:hAnsi="Times New Roman" w:cs="Times New Roman"/>
                <w:sz w:val="20"/>
                <w:szCs w:val="20"/>
              </w:rPr>
              <w:t xml:space="preserve"> </w:t>
            </w:r>
            <w:r w:rsidRPr="007E70FD">
              <w:rPr>
                <w:rFonts w:ascii="Times New Roman" w:hAnsi="Times New Roman" w:cs="Times New Roman"/>
                <w:sz w:val="20"/>
                <w:szCs w:val="20"/>
                <w:lang w:eastAsia="zh-CN"/>
              </w:rPr>
              <w:t>баллов</w:t>
            </w:r>
          </w:p>
        </w:tc>
      </w:tr>
      <w:tr w:rsidR="00D538A5" w:rsidRPr="007E70FD" w:rsidTr="009D77CD">
        <w:trPr>
          <w:trHeight w:val="487"/>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Подготовка и организация ремонтных работ, обеспечение необходимыми строительными материалами</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 xml:space="preserve">20 баллов </w:t>
            </w:r>
          </w:p>
        </w:tc>
      </w:tr>
      <w:tr w:rsidR="00D538A5" w:rsidRPr="007E70FD" w:rsidTr="009D77CD">
        <w:trPr>
          <w:trHeight w:val="280"/>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Обновление учебно-наглядных пособий.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rPr>
          <w:trHeight w:val="555"/>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Качественная работа с поставщиками материалов и оборудования</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20 баллов</w:t>
            </w:r>
          </w:p>
        </w:tc>
      </w:tr>
      <w:tr w:rsidR="00D538A5" w:rsidRPr="007E70FD" w:rsidTr="009D77CD">
        <w:trPr>
          <w:trHeight w:val="563"/>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Подготовка документации к сертификации, лицензированию, своевременное грамотное аккуратное ведение документации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rPr>
          <w:trHeight w:val="273"/>
        </w:trPr>
        <w:tc>
          <w:tcPr>
            <w:tcW w:w="1418"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p>
        </w:tc>
        <w:tc>
          <w:tcPr>
            <w:tcW w:w="567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Подготовка документов по ЧС</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15 баллов</w:t>
            </w:r>
          </w:p>
        </w:tc>
      </w:tr>
      <w:tr w:rsidR="00D538A5" w:rsidRPr="007E70FD" w:rsidTr="009D77CD">
        <w:tc>
          <w:tcPr>
            <w:tcW w:w="1418" w:type="dxa"/>
            <w:tcBorders>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Ведение и опубликование документов на сайте </w:t>
            </w:r>
            <w:r w:rsidRPr="007E70FD">
              <w:rPr>
                <w:rFonts w:ascii="Times New Roman" w:hAnsi="Times New Roman" w:cs="Times New Roman"/>
                <w:sz w:val="20"/>
                <w:szCs w:val="20"/>
                <w:lang w:val="en-US"/>
              </w:rPr>
              <w:t>bus</w:t>
            </w:r>
            <w:r w:rsidRPr="007E70FD">
              <w:rPr>
                <w:rFonts w:ascii="Times New Roman" w:hAnsi="Times New Roman" w:cs="Times New Roman"/>
                <w:sz w:val="20"/>
                <w:szCs w:val="20"/>
              </w:rPr>
              <w:t>.</w:t>
            </w:r>
            <w:proofErr w:type="spellStart"/>
            <w:r w:rsidRPr="007E70FD">
              <w:rPr>
                <w:rFonts w:ascii="Times New Roman" w:hAnsi="Times New Roman" w:cs="Times New Roman"/>
                <w:sz w:val="20"/>
                <w:szCs w:val="20"/>
                <w:lang w:val="en-US"/>
              </w:rPr>
              <w:t>gov</w:t>
            </w:r>
            <w:proofErr w:type="spellEnd"/>
            <w:r w:rsidRPr="007E70FD">
              <w:rPr>
                <w:rFonts w:ascii="Times New Roman" w:hAnsi="Times New Roman" w:cs="Times New Roman"/>
                <w:sz w:val="20"/>
                <w:szCs w:val="20"/>
              </w:rPr>
              <w:t>.</w:t>
            </w:r>
            <w:proofErr w:type="spellStart"/>
            <w:r w:rsidRPr="007E70FD">
              <w:rPr>
                <w:rFonts w:ascii="Times New Roman" w:hAnsi="Times New Roman" w:cs="Times New Roman"/>
                <w:sz w:val="20"/>
                <w:szCs w:val="20"/>
                <w:lang w:val="en-US"/>
              </w:rPr>
              <w:t>ru</w:t>
            </w:r>
            <w:proofErr w:type="spellEnd"/>
            <w:r w:rsidRPr="007E70FD">
              <w:rPr>
                <w:rFonts w:ascii="Times New Roman" w:hAnsi="Times New Roman" w:cs="Times New Roman"/>
                <w:sz w:val="20"/>
                <w:szCs w:val="20"/>
              </w:rPr>
              <w:t xml:space="preserve"> . Подготовка и отчетность финансовых документов</w:t>
            </w:r>
          </w:p>
        </w:tc>
        <w:tc>
          <w:tcPr>
            <w:tcW w:w="2552" w:type="dxa"/>
            <w:tcBorders>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20 баллов</w:t>
            </w:r>
          </w:p>
        </w:tc>
      </w:tr>
      <w:tr w:rsidR="00D538A5" w:rsidRPr="007E70FD" w:rsidTr="009D77CD">
        <w:tc>
          <w:tcPr>
            <w:tcW w:w="1418" w:type="dxa"/>
            <w:tcBorders>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Наличие позитивных отзывов в адрес  завхоза  со стороны учащихся, родителей, педагогов.   </w:t>
            </w:r>
          </w:p>
        </w:tc>
        <w:tc>
          <w:tcPr>
            <w:tcW w:w="2552" w:type="dxa"/>
            <w:tcBorders>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5 баллов</w:t>
            </w:r>
          </w:p>
        </w:tc>
      </w:tr>
      <w:tr w:rsidR="00D538A5" w:rsidRPr="007E70FD" w:rsidTr="009D77CD">
        <w:trPr>
          <w:trHeight w:val="377"/>
        </w:trPr>
        <w:tc>
          <w:tcPr>
            <w:tcW w:w="1418" w:type="dxa"/>
            <w:tcBorders>
              <w:left w:val="single" w:sz="4" w:space="0" w:color="auto"/>
              <w:bottom w:val="single" w:sz="4" w:space="0" w:color="auto"/>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sz w:val="20"/>
                <w:szCs w:val="20"/>
              </w:rPr>
            </w:pPr>
          </w:p>
        </w:tc>
        <w:tc>
          <w:tcPr>
            <w:tcW w:w="5670" w:type="dxa"/>
            <w:tcBorders>
              <w:left w:val="single" w:sz="4" w:space="0" w:color="000000"/>
              <w:bottom w:val="single" w:sz="4" w:space="0" w:color="auto"/>
            </w:tcBorders>
            <w:shd w:val="clear" w:color="auto" w:fill="auto"/>
          </w:tcPr>
          <w:p w:rsidR="00D538A5" w:rsidRPr="007E70FD" w:rsidRDefault="00D538A5" w:rsidP="009D77CD">
            <w:pPr>
              <w:snapToGrid w:val="0"/>
              <w:spacing w:after="0" w:line="240" w:lineRule="auto"/>
              <w:jc w:val="both"/>
              <w:rPr>
                <w:rFonts w:ascii="Times New Roman" w:hAnsi="Times New Roman" w:cs="Times New Roman"/>
                <w:sz w:val="20"/>
                <w:szCs w:val="20"/>
              </w:rPr>
            </w:pPr>
            <w:r w:rsidRPr="007E70FD">
              <w:rPr>
                <w:rFonts w:ascii="Times New Roman" w:hAnsi="Times New Roman" w:cs="Times New Roman"/>
                <w:sz w:val="20"/>
                <w:szCs w:val="20"/>
              </w:rPr>
              <w:t xml:space="preserve">Отсутствие жалоб на работу обслуживающего персонала  </w:t>
            </w:r>
          </w:p>
        </w:tc>
        <w:tc>
          <w:tcPr>
            <w:tcW w:w="2552" w:type="dxa"/>
            <w:tcBorders>
              <w:left w:val="single" w:sz="4" w:space="0" w:color="000000"/>
              <w:bottom w:val="single" w:sz="4" w:space="0" w:color="auto"/>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sz w:val="20"/>
                <w:szCs w:val="20"/>
                <w:lang w:eastAsia="zh-CN"/>
              </w:rPr>
            </w:pPr>
            <w:r w:rsidRPr="007E70FD">
              <w:rPr>
                <w:rFonts w:ascii="Times New Roman" w:hAnsi="Times New Roman" w:cs="Times New Roman"/>
                <w:sz w:val="20"/>
                <w:szCs w:val="20"/>
                <w:lang w:eastAsia="zh-CN"/>
              </w:rPr>
              <w:t>10 баллов</w:t>
            </w:r>
          </w:p>
        </w:tc>
      </w:tr>
      <w:tr w:rsidR="00D538A5" w:rsidRPr="007E70FD" w:rsidTr="009D77CD">
        <w:tc>
          <w:tcPr>
            <w:tcW w:w="1418" w:type="dxa"/>
            <w:tcBorders>
              <w:top w:val="single" w:sz="4" w:space="0" w:color="auto"/>
              <w:left w:val="single" w:sz="4" w:space="0" w:color="auto"/>
              <w:bottom w:val="single" w:sz="4" w:space="0" w:color="000000"/>
            </w:tcBorders>
            <w:shd w:val="clear" w:color="auto" w:fill="auto"/>
          </w:tcPr>
          <w:p w:rsidR="00D538A5" w:rsidRPr="007E70FD" w:rsidRDefault="00D538A5" w:rsidP="009D77CD">
            <w:pPr>
              <w:widowControl w:val="0"/>
              <w:suppressAutoHyphens/>
              <w:autoSpaceDE w:val="0"/>
              <w:spacing w:before="280" w:after="0" w:line="240" w:lineRule="auto"/>
              <w:jc w:val="both"/>
              <w:textAlignment w:val="top"/>
              <w:rPr>
                <w:rFonts w:ascii="Times New Roman" w:hAnsi="Times New Roman" w:cs="Times New Roman"/>
                <w:b/>
                <w:sz w:val="20"/>
                <w:szCs w:val="20"/>
              </w:rPr>
            </w:pPr>
            <w:r w:rsidRPr="007E70FD">
              <w:rPr>
                <w:rFonts w:ascii="Times New Roman" w:hAnsi="Times New Roman" w:cs="Times New Roman"/>
                <w:b/>
                <w:sz w:val="20"/>
                <w:szCs w:val="20"/>
              </w:rPr>
              <w:lastRenderedPageBreak/>
              <w:t>ИТОГО</w:t>
            </w:r>
          </w:p>
        </w:tc>
        <w:tc>
          <w:tcPr>
            <w:tcW w:w="5670" w:type="dxa"/>
            <w:tcBorders>
              <w:top w:val="single" w:sz="4" w:space="0" w:color="auto"/>
              <w:left w:val="single" w:sz="4" w:space="0" w:color="000000"/>
              <w:bottom w:val="single" w:sz="4" w:space="0" w:color="000000"/>
            </w:tcBorders>
            <w:shd w:val="clear" w:color="auto" w:fill="auto"/>
          </w:tcPr>
          <w:p w:rsidR="00D538A5" w:rsidRPr="007E70FD" w:rsidRDefault="00D538A5" w:rsidP="009D77CD">
            <w:pPr>
              <w:snapToGrid w:val="0"/>
              <w:spacing w:after="0" w:line="240" w:lineRule="auto"/>
              <w:jc w:val="both"/>
              <w:rPr>
                <w:rFonts w:ascii="Times New Roman" w:hAnsi="Times New Roman" w:cs="Times New Roman"/>
                <w:b/>
                <w:sz w:val="20"/>
                <w:szCs w:val="20"/>
              </w:rPr>
            </w:pPr>
          </w:p>
        </w:tc>
        <w:tc>
          <w:tcPr>
            <w:tcW w:w="2552" w:type="dxa"/>
            <w:tcBorders>
              <w:top w:val="single" w:sz="4" w:space="0" w:color="auto"/>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p>
          <w:p w:rsidR="00D538A5" w:rsidRPr="007E70FD" w:rsidRDefault="00D538A5" w:rsidP="009D77CD">
            <w:pPr>
              <w:widowControl w:val="0"/>
              <w:suppressAutoHyphens/>
              <w:autoSpaceDE w:val="0"/>
              <w:snapToGrid w:val="0"/>
              <w:spacing w:after="0" w:line="240" w:lineRule="auto"/>
              <w:ind w:firstLine="540"/>
              <w:jc w:val="both"/>
              <w:rPr>
                <w:rFonts w:ascii="Times New Roman" w:hAnsi="Times New Roman" w:cs="Times New Roman"/>
                <w:b/>
                <w:sz w:val="20"/>
                <w:szCs w:val="20"/>
                <w:lang w:eastAsia="zh-CN"/>
              </w:rPr>
            </w:pPr>
            <w:r w:rsidRPr="007E70FD">
              <w:rPr>
                <w:rFonts w:ascii="Times New Roman" w:hAnsi="Times New Roman" w:cs="Times New Roman"/>
                <w:b/>
                <w:sz w:val="20"/>
                <w:szCs w:val="20"/>
                <w:lang w:eastAsia="zh-CN"/>
              </w:rPr>
              <w:t>150 баллов</w:t>
            </w:r>
          </w:p>
        </w:tc>
      </w:tr>
    </w:tbl>
    <w:p w:rsidR="00D538A5" w:rsidRPr="007E70FD" w:rsidRDefault="00D538A5" w:rsidP="00D538A5">
      <w:pPr>
        <w:spacing w:after="0" w:line="240" w:lineRule="auto"/>
        <w:contextualSpacing/>
        <w:jc w:val="both"/>
        <w:rPr>
          <w:rFonts w:ascii="Times New Roman" w:hAnsi="Times New Roman" w:cs="Times New Roman"/>
          <w:sz w:val="24"/>
          <w:szCs w:val="20"/>
        </w:rPr>
      </w:pPr>
    </w:p>
    <w:p w:rsidR="00D538A5" w:rsidRPr="007E70FD" w:rsidRDefault="00D538A5" w:rsidP="00D538A5">
      <w:pPr>
        <w:spacing w:after="0" w:line="240" w:lineRule="auto"/>
        <w:contextualSpacing/>
        <w:jc w:val="both"/>
        <w:rPr>
          <w:rFonts w:ascii="Times New Roman" w:hAnsi="Times New Roman" w:cs="Times New Roman"/>
          <w:b/>
          <w:sz w:val="28"/>
          <w:szCs w:val="20"/>
        </w:rPr>
      </w:pPr>
      <w:r w:rsidRPr="007E70FD">
        <w:rPr>
          <w:rFonts w:ascii="Times New Roman" w:hAnsi="Times New Roman" w:cs="Times New Roman"/>
          <w:sz w:val="28"/>
          <w:szCs w:val="20"/>
        </w:rPr>
        <w:t xml:space="preserve">3.4.17. Критерии оценки результативности профессиональной деятельности </w:t>
      </w:r>
      <w:r w:rsidRPr="007E70FD">
        <w:rPr>
          <w:rFonts w:ascii="Times New Roman" w:hAnsi="Times New Roman" w:cs="Times New Roman"/>
          <w:b/>
          <w:sz w:val="28"/>
          <w:szCs w:val="20"/>
        </w:rPr>
        <w:t>уборщика служебных помещений</w:t>
      </w:r>
    </w:p>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sz w:val="20"/>
          <w:szCs w:val="20"/>
        </w:rPr>
      </w:pPr>
    </w:p>
    <w:tbl>
      <w:tblPr>
        <w:tblStyle w:val="af8"/>
        <w:tblW w:w="0" w:type="auto"/>
        <w:tblLook w:val="04A0" w:firstRow="1" w:lastRow="0" w:firstColumn="1" w:lastColumn="0" w:noHBand="0" w:noVBand="1"/>
      </w:tblPr>
      <w:tblGrid>
        <w:gridCol w:w="2173"/>
        <w:gridCol w:w="4662"/>
        <w:gridCol w:w="2736"/>
      </w:tblGrid>
      <w:tr w:rsidR="00D538A5" w:rsidRPr="007E70FD" w:rsidTr="009D77CD">
        <w:tc>
          <w:tcPr>
            <w:tcW w:w="2173"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Критерии</w:t>
            </w:r>
          </w:p>
        </w:tc>
        <w:tc>
          <w:tcPr>
            <w:tcW w:w="4662"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Показатели</w:t>
            </w:r>
          </w:p>
        </w:tc>
        <w:tc>
          <w:tcPr>
            <w:tcW w:w="273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Максимально допустимое количество баллов</w:t>
            </w:r>
          </w:p>
        </w:tc>
      </w:tr>
      <w:tr w:rsidR="00D538A5" w:rsidRPr="007E70FD" w:rsidTr="009D77CD">
        <w:tc>
          <w:tcPr>
            <w:tcW w:w="2173"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b/>
              </w:rPr>
            </w:pPr>
            <w:r w:rsidRPr="007E70FD">
              <w:rPr>
                <w:rFonts w:ascii="Times New Roman" w:hAnsi="Times New Roman"/>
                <w:b/>
              </w:rPr>
              <w:t xml:space="preserve">Позитивные результаты деятельности     </w:t>
            </w: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widowControl w:val="0"/>
              <w:suppressAutoHyphens/>
              <w:autoSpaceDE w:val="0"/>
              <w:snapToGrid w:val="0"/>
              <w:spacing w:before="280"/>
              <w:jc w:val="both"/>
              <w:textAlignment w:val="top"/>
              <w:rPr>
                <w:rFonts w:ascii="Times New Roman" w:hAnsi="Times New Roman"/>
              </w:rPr>
            </w:pPr>
            <w:r w:rsidRPr="007E70FD">
              <w:rPr>
                <w:rFonts w:ascii="Times New Roman" w:hAnsi="Times New Roman"/>
              </w:rPr>
              <w:t>Качество  ежедневной уборки  помещений.</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rPr>
                <w:rFonts w:ascii="Times New Roman" w:hAnsi="Times New Roman"/>
              </w:rPr>
            </w:pPr>
            <w:r w:rsidRPr="007E70FD">
              <w:rPr>
                <w:rFonts w:ascii="Times New Roman" w:hAnsi="Times New Roman"/>
              </w:rPr>
              <w:t xml:space="preserve">Качество генеральной  уборки помещения  </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rPr>
            </w:pPr>
            <w:r w:rsidRPr="007E70FD">
              <w:rPr>
                <w:rFonts w:ascii="Times New Roman" w:hAnsi="Times New Roman"/>
              </w:rPr>
              <w:t>Качественное выполнение разовых поручений заместителя директора по АХР</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rPr>
            </w:pPr>
            <w:r w:rsidRPr="007E70FD">
              <w:rPr>
                <w:rFonts w:ascii="Times New Roman" w:hAnsi="Times New Roman"/>
              </w:rPr>
              <w:t>Подготовка ОУ к новому учебному году (назначение на год)</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rPr>
            </w:pPr>
            <w:r w:rsidRPr="007E70FD">
              <w:rPr>
                <w:rFonts w:ascii="Times New Roman" w:hAnsi="Times New Roman"/>
              </w:rPr>
              <w:t>Подготовка ОУ к осенне-зимнему периоду</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rPr>
            </w:pPr>
            <w:r w:rsidRPr="007E70FD">
              <w:rPr>
                <w:rFonts w:ascii="Times New Roman" w:hAnsi="Times New Roman"/>
              </w:rPr>
              <w:t>Ответственное отношение к сохранности  имущества и оборудования на закреплённой территории</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rPr>
            </w:pP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rPr>
            </w:pPr>
            <w:r w:rsidRPr="007E70FD">
              <w:rPr>
                <w:rFonts w:ascii="Times New Roman" w:hAnsi="Times New Roman"/>
              </w:rPr>
              <w:t>Отсутствие жалоб  со стороны родителей, учащихся, педагогов на несвоевременные действия</w:t>
            </w:r>
          </w:p>
        </w:tc>
        <w:tc>
          <w:tcPr>
            <w:tcW w:w="2736" w:type="dxa"/>
            <w:tcBorders>
              <w:top w:val="single" w:sz="4" w:space="0" w:color="000000"/>
              <w:left w:val="single" w:sz="4" w:space="0" w:color="000000"/>
              <w:bottom w:val="single" w:sz="4" w:space="0" w:color="000000"/>
              <w:right w:val="single" w:sz="4" w:space="0" w:color="auto"/>
            </w:tcBorders>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2173"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b/>
              </w:rPr>
            </w:pPr>
            <w:r w:rsidRPr="007E70FD">
              <w:rPr>
                <w:rFonts w:ascii="Times New Roman" w:hAnsi="Times New Roman"/>
                <w:b/>
              </w:rPr>
              <w:t>ИТОГО</w:t>
            </w:r>
          </w:p>
        </w:tc>
        <w:tc>
          <w:tcPr>
            <w:tcW w:w="4662" w:type="dxa"/>
            <w:tcBorders>
              <w:top w:val="single" w:sz="4" w:space="0" w:color="000000"/>
              <w:left w:val="single" w:sz="4" w:space="0" w:color="000000"/>
              <w:bottom w:val="single" w:sz="4" w:space="0" w:color="000000"/>
              <w:right w:val="nil"/>
            </w:tcBorders>
          </w:tcPr>
          <w:p w:rsidR="00D538A5" w:rsidRPr="007E70FD" w:rsidRDefault="00D538A5" w:rsidP="009D77CD">
            <w:pPr>
              <w:snapToGrid w:val="0"/>
              <w:jc w:val="both"/>
              <w:rPr>
                <w:rFonts w:ascii="Times New Roman" w:hAnsi="Times New Roman"/>
                <w:b/>
              </w:rPr>
            </w:pPr>
          </w:p>
        </w:tc>
        <w:tc>
          <w:tcPr>
            <w:tcW w:w="2736" w:type="dxa"/>
          </w:tcPr>
          <w:p w:rsidR="00D538A5" w:rsidRPr="007E70FD" w:rsidRDefault="00D538A5" w:rsidP="009D77CD">
            <w:pPr>
              <w:tabs>
                <w:tab w:val="left" w:pos="4860"/>
                <w:tab w:val="left" w:pos="5040"/>
                <w:tab w:val="left" w:pos="5220"/>
                <w:tab w:val="left" w:pos="5400"/>
                <w:tab w:val="left" w:pos="5760"/>
                <w:tab w:val="left" w:pos="6120"/>
                <w:tab w:val="left" w:pos="6300"/>
              </w:tabs>
              <w:jc w:val="both"/>
              <w:rPr>
                <w:rFonts w:ascii="Times New Roman" w:hAnsi="Times New Roman"/>
                <w:b/>
              </w:rPr>
            </w:pPr>
            <w:r w:rsidRPr="007E70FD">
              <w:rPr>
                <w:rFonts w:ascii="Times New Roman" w:hAnsi="Times New Roman"/>
                <w:b/>
              </w:rPr>
              <w:t xml:space="preserve"> 35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 xml:space="preserve">3.4.18. Критерии оценки результативности профессиональной деятельности </w:t>
      </w:r>
      <w:r w:rsidRPr="007E70FD">
        <w:rPr>
          <w:rFonts w:ascii="Times New Roman" w:hAnsi="Times New Roman" w:cs="Times New Roman"/>
          <w:b/>
          <w:sz w:val="28"/>
          <w:szCs w:val="24"/>
        </w:rPr>
        <w:t>лаборанта, лаборанта химического анализа</w:t>
      </w:r>
    </w:p>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center"/>
        <w:rPr>
          <w:rFonts w:ascii="Times New Roman" w:hAnsi="Times New Roman" w:cs="Times New Roman"/>
          <w:b/>
          <w:sz w:val="20"/>
          <w:szCs w:val="20"/>
        </w:rPr>
      </w:pPr>
    </w:p>
    <w:tbl>
      <w:tblPr>
        <w:tblStyle w:val="af8"/>
        <w:tblW w:w="0" w:type="auto"/>
        <w:tblLook w:val="04A0" w:firstRow="1" w:lastRow="0" w:firstColumn="1" w:lastColumn="0" w:noHBand="0" w:noVBand="1"/>
      </w:tblPr>
      <w:tblGrid>
        <w:gridCol w:w="2147"/>
        <w:gridCol w:w="4755"/>
        <w:gridCol w:w="2669"/>
      </w:tblGrid>
      <w:tr w:rsidR="00D538A5" w:rsidRPr="007E70FD" w:rsidTr="009D77CD">
        <w:tc>
          <w:tcPr>
            <w:tcW w:w="2147"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Критерии</w:t>
            </w:r>
          </w:p>
        </w:tc>
        <w:tc>
          <w:tcPr>
            <w:tcW w:w="4755"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Показатели</w:t>
            </w:r>
          </w:p>
        </w:tc>
        <w:tc>
          <w:tcPr>
            <w:tcW w:w="2669"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Максимально допустимое количество баллов</w:t>
            </w:r>
          </w:p>
        </w:tc>
      </w:tr>
      <w:tr w:rsidR="00D538A5" w:rsidRPr="007E70FD" w:rsidTr="009D77CD">
        <w:tc>
          <w:tcPr>
            <w:tcW w:w="2147" w:type="dxa"/>
            <w:vMerge w:val="restart"/>
            <w:tcBorders>
              <w:top w:val="single" w:sz="4" w:space="0" w:color="000000"/>
              <w:left w:val="single" w:sz="4" w:space="0" w:color="auto"/>
            </w:tcBorders>
            <w:shd w:val="clear" w:color="auto" w:fill="auto"/>
          </w:tcPr>
          <w:p w:rsidR="00D538A5" w:rsidRPr="007E70FD" w:rsidRDefault="00D538A5" w:rsidP="009D77CD">
            <w:pPr>
              <w:widowControl w:val="0"/>
              <w:suppressAutoHyphens/>
              <w:autoSpaceDE w:val="0"/>
              <w:spacing w:before="280"/>
              <w:jc w:val="both"/>
              <w:textAlignment w:val="top"/>
              <w:rPr>
                <w:rFonts w:ascii="Times New Roman" w:hAnsi="Times New Roman"/>
              </w:rPr>
            </w:pPr>
            <w:r w:rsidRPr="007E70FD">
              <w:rPr>
                <w:rFonts w:ascii="Times New Roman" w:hAnsi="Times New Roman"/>
                <w:b/>
              </w:rPr>
              <w:t xml:space="preserve">Позитивные результаты деятельности    </w:t>
            </w:r>
            <w:r w:rsidRPr="007E70FD">
              <w:rPr>
                <w:rFonts w:ascii="Times New Roman" w:hAnsi="Times New Roman"/>
              </w:rPr>
              <w:t> </w:t>
            </w:r>
          </w:p>
        </w:tc>
        <w:tc>
          <w:tcPr>
            <w:tcW w:w="4755"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rPr>
                <w:rFonts w:ascii="Times New Roman" w:hAnsi="Times New Roman"/>
              </w:rPr>
            </w:pPr>
            <w:r w:rsidRPr="007E70FD">
              <w:rPr>
                <w:rFonts w:ascii="Times New Roman" w:hAnsi="Times New Roman"/>
              </w:rPr>
              <w:t xml:space="preserve">Сохранность лабораторного оборудования </w:t>
            </w:r>
          </w:p>
        </w:tc>
        <w:tc>
          <w:tcPr>
            <w:tcW w:w="2669"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2 балла</w:t>
            </w:r>
          </w:p>
        </w:tc>
      </w:tr>
      <w:tr w:rsidR="00D538A5" w:rsidRPr="007E70FD" w:rsidTr="009D77CD">
        <w:tc>
          <w:tcPr>
            <w:tcW w:w="2147"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jc w:val="both"/>
              <w:textAlignment w:val="top"/>
              <w:rPr>
                <w:rFonts w:ascii="Times New Roman" w:hAnsi="Times New Roman"/>
                <w:b/>
              </w:rPr>
            </w:pPr>
          </w:p>
        </w:tc>
        <w:tc>
          <w:tcPr>
            <w:tcW w:w="4755"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rPr>
                <w:rFonts w:ascii="Times New Roman" w:hAnsi="Times New Roman"/>
              </w:rPr>
            </w:pPr>
            <w:r w:rsidRPr="007E70FD">
              <w:rPr>
                <w:rFonts w:ascii="Times New Roman" w:hAnsi="Times New Roman"/>
              </w:rPr>
              <w:t xml:space="preserve"> Своевременное устранение неполадок оборудования</w:t>
            </w:r>
          </w:p>
        </w:tc>
        <w:tc>
          <w:tcPr>
            <w:tcW w:w="2669"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2 балла</w:t>
            </w:r>
          </w:p>
        </w:tc>
      </w:tr>
      <w:tr w:rsidR="00D538A5" w:rsidRPr="007E70FD" w:rsidTr="009D77CD">
        <w:tc>
          <w:tcPr>
            <w:tcW w:w="2147" w:type="dxa"/>
            <w:vMerge/>
            <w:tcBorders>
              <w:left w:val="single" w:sz="4" w:space="0" w:color="auto"/>
            </w:tcBorders>
            <w:shd w:val="clear" w:color="auto" w:fill="auto"/>
          </w:tcPr>
          <w:p w:rsidR="00D538A5" w:rsidRPr="007E70FD" w:rsidRDefault="00D538A5" w:rsidP="009D77CD">
            <w:pPr>
              <w:widowControl w:val="0"/>
              <w:suppressAutoHyphens/>
              <w:autoSpaceDE w:val="0"/>
              <w:spacing w:before="280"/>
              <w:jc w:val="both"/>
              <w:textAlignment w:val="top"/>
              <w:rPr>
                <w:rFonts w:ascii="Times New Roman" w:hAnsi="Times New Roman"/>
                <w:b/>
              </w:rPr>
            </w:pPr>
          </w:p>
        </w:tc>
        <w:tc>
          <w:tcPr>
            <w:tcW w:w="4755"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rPr>
                <w:rFonts w:ascii="Times New Roman" w:hAnsi="Times New Roman"/>
              </w:rPr>
            </w:pPr>
            <w:r w:rsidRPr="007E70FD">
              <w:rPr>
                <w:rFonts w:ascii="Times New Roman" w:hAnsi="Times New Roman"/>
              </w:rPr>
              <w:t xml:space="preserve"> Качественное ведение документации (книги учёта, заявок и т.д.)</w:t>
            </w:r>
          </w:p>
        </w:tc>
        <w:tc>
          <w:tcPr>
            <w:tcW w:w="2669"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 xml:space="preserve">2 балла </w:t>
            </w:r>
          </w:p>
        </w:tc>
      </w:tr>
      <w:tr w:rsidR="00D538A5" w:rsidRPr="007E70FD" w:rsidTr="009D77CD">
        <w:tc>
          <w:tcPr>
            <w:tcW w:w="2147" w:type="dxa"/>
            <w:tcBorders>
              <w:top w:val="single" w:sz="4" w:space="0" w:color="000000"/>
              <w:left w:val="single" w:sz="4" w:space="0" w:color="auto"/>
              <w:bottom w:val="single" w:sz="4" w:space="0" w:color="000000"/>
            </w:tcBorders>
            <w:shd w:val="clear" w:color="auto" w:fill="auto"/>
          </w:tcPr>
          <w:p w:rsidR="00D538A5" w:rsidRPr="007E70FD" w:rsidRDefault="00D538A5" w:rsidP="009D77CD">
            <w:pPr>
              <w:widowControl w:val="0"/>
              <w:suppressAutoHyphens/>
              <w:autoSpaceDE w:val="0"/>
              <w:rPr>
                <w:rFonts w:ascii="Times New Roman" w:hAnsi="Times New Roman"/>
                <w:b/>
                <w:lang w:eastAsia="zh-CN"/>
              </w:rPr>
            </w:pPr>
            <w:r w:rsidRPr="007E70FD">
              <w:rPr>
                <w:rFonts w:ascii="Times New Roman" w:hAnsi="Times New Roman"/>
                <w:b/>
                <w:lang w:eastAsia="zh-CN"/>
              </w:rPr>
              <w:t>ИТОГО</w:t>
            </w:r>
          </w:p>
        </w:tc>
        <w:tc>
          <w:tcPr>
            <w:tcW w:w="4755"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autoSpaceDE w:val="0"/>
              <w:jc w:val="center"/>
              <w:rPr>
                <w:rFonts w:ascii="Times New Roman" w:hAnsi="Times New Roman"/>
                <w:b/>
                <w:lang w:eastAsia="zh-CN"/>
              </w:rPr>
            </w:pPr>
          </w:p>
        </w:tc>
        <w:tc>
          <w:tcPr>
            <w:tcW w:w="266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widowControl w:val="0"/>
              <w:suppressAutoHyphens/>
              <w:autoSpaceDE w:val="0"/>
              <w:rPr>
                <w:rFonts w:ascii="Times New Roman" w:hAnsi="Times New Roman"/>
                <w:b/>
                <w:lang w:eastAsia="zh-CN"/>
              </w:rPr>
            </w:pPr>
            <w:r w:rsidRPr="007E70FD">
              <w:rPr>
                <w:rFonts w:ascii="Times New Roman" w:hAnsi="Times New Roman"/>
                <w:b/>
                <w:lang w:eastAsia="zh-CN"/>
              </w:rPr>
              <w:t>6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both"/>
        <w:rPr>
          <w:rFonts w:ascii="Times New Roman" w:hAnsi="Times New Roman" w:cs="Times New Roman"/>
          <w:b/>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3.4.19. Критерии оценки результативности профессиональной деятельности</w:t>
      </w:r>
      <w:r w:rsidRPr="007E70FD">
        <w:rPr>
          <w:rFonts w:ascii="Times New Roman" w:hAnsi="Times New Roman" w:cs="Times New Roman"/>
          <w:b/>
          <w:sz w:val="28"/>
          <w:szCs w:val="24"/>
        </w:rPr>
        <w:t xml:space="preserve"> оператора </w:t>
      </w:r>
      <w:proofErr w:type="spellStart"/>
      <w:r w:rsidRPr="007E70FD">
        <w:rPr>
          <w:rFonts w:ascii="Times New Roman" w:hAnsi="Times New Roman" w:cs="Times New Roman"/>
          <w:b/>
          <w:sz w:val="28"/>
          <w:szCs w:val="24"/>
        </w:rPr>
        <w:t>хлораторной</w:t>
      </w:r>
      <w:proofErr w:type="spellEnd"/>
      <w:r w:rsidRPr="007E70FD">
        <w:rPr>
          <w:rFonts w:ascii="Times New Roman" w:hAnsi="Times New Roman" w:cs="Times New Roman"/>
          <w:b/>
          <w:sz w:val="28"/>
          <w:szCs w:val="24"/>
        </w:rPr>
        <w:t xml:space="preserve"> установки</w:t>
      </w:r>
    </w:p>
    <w:p w:rsidR="00D538A5" w:rsidRPr="007E70FD" w:rsidRDefault="00D538A5" w:rsidP="00D538A5">
      <w:pPr>
        <w:spacing w:after="0" w:line="240" w:lineRule="auto"/>
        <w:contextualSpacing/>
        <w:jc w:val="both"/>
        <w:rPr>
          <w:rFonts w:ascii="Times New Roman" w:hAnsi="Times New Roman" w:cs="Times New Roman"/>
          <w:b/>
          <w:sz w:val="24"/>
          <w:szCs w:val="24"/>
        </w:rPr>
      </w:pPr>
    </w:p>
    <w:tbl>
      <w:tblPr>
        <w:tblStyle w:val="af8"/>
        <w:tblW w:w="9571" w:type="dxa"/>
        <w:tblLayout w:type="fixed"/>
        <w:tblLook w:val="04A0" w:firstRow="1" w:lastRow="0" w:firstColumn="1" w:lastColumn="0" w:noHBand="0" w:noVBand="1"/>
      </w:tblPr>
      <w:tblGrid>
        <w:gridCol w:w="2128"/>
        <w:gridCol w:w="5179"/>
        <w:gridCol w:w="2264"/>
      </w:tblGrid>
      <w:tr w:rsidR="00D538A5" w:rsidRPr="007E70FD" w:rsidTr="009D77CD">
        <w:trPr>
          <w:trHeight w:val="771"/>
        </w:trPr>
        <w:tc>
          <w:tcPr>
            <w:tcW w:w="2128" w:type="dxa"/>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Критерии</w:t>
            </w:r>
          </w:p>
        </w:tc>
        <w:tc>
          <w:tcPr>
            <w:tcW w:w="5179" w:type="dxa"/>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Показатели</w:t>
            </w:r>
          </w:p>
        </w:tc>
        <w:tc>
          <w:tcPr>
            <w:tcW w:w="2264" w:type="dxa"/>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Максимально допустимое количество баллов</w:t>
            </w:r>
          </w:p>
        </w:tc>
      </w:tr>
      <w:tr w:rsidR="00D538A5" w:rsidRPr="007E70FD" w:rsidTr="009D77CD">
        <w:tc>
          <w:tcPr>
            <w:tcW w:w="2128"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 xml:space="preserve">Позитивные результаты деятельности     </w:t>
            </w: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rPr>
                <w:rFonts w:ascii="Times New Roman" w:hAnsi="Times New Roman"/>
              </w:rPr>
            </w:pPr>
            <w:r w:rsidRPr="007E70FD">
              <w:rPr>
                <w:rFonts w:ascii="Times New Roman" w:hAnsi="Times New Roman"/>
              </w:rPr>
              <w:t>Обеспечение своевременного набора воды в бассейн</w:t>
            </w: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2 балла</w:t>
            </w:r>
          </w:p>
        </w:tc>
      </w:tr>
      <w:tr w:rsidR="00D538A5" w:rsidRPr="007E70FD" w:rsidTr="009D77CD">
        <w:tc>
          <w:tcPr>
            <w:tcW w:w="2128"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rPr>
                <w:rFonts w:ascii="Times New Roman" w:hAnsi="Times New Roman"/>
              </w:rPr>
            </w:pPr>
            <w:r w:rsidRPr="007E70FD">
              <w:rPr>
                <w:rFonts w:ascii="Times New Roman" w:hAnsi="Times New Roman"/>
              </w:rPr>
              <w:t>Участие в текущем ремонте обслуживаемого оборудования и аппаратуры.</w:t>
            </w:r>
          </w:p>
          <w:p w:rsidR="00D538A5" w:rsidRPr="007E70FD" w:rsidRDefault="00D538A5" w:rsidP="009D77CD">
            <w:pPr>
              <w:snapToGrid w:val="0"/>
              <w:rPr>
                <w:rFonts w:ascii="Times New Roman" w:hAnsi="Times New Roman"/>
              </w:rPr>
            </w:pP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8 баллов</w:t>
            </w:r>
          </w:p>
        </w:tc>
      </w:tr>
      <w:tr w:rsidR="00D538A5" w:rsidRPr="007E70FD" w:rsidTr="009D77CD">
        <w:tc>
          <w:tcPr>
            <w:tcW w:w="2128"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Проведение профилактический осмотра оборудования и аппаратуры</w:t>
            </w: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2 балла</w:t>
            </w:r>
          </w:p>
        </w:tc>
      </w:tr>
      <w:tr w:rsidR="00D538A5" w:rsidRPr="007E70FD" w:rsidTr="009D77CD">
        <w:tc>
          <w:tcPr>
            <w:tcW w:w="2128"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 xml:space="preserve">Обслуживание </w:t>
            </w:r>
            <w:proofErr w:type="spellStart"/>
            <w:r w:rsidRPr="007E70FD">
              <w:rPr>
                <w:rFonts w:ascii="Times New Roman" w:hAnsi="Times New Roman"/>
              </w:rPr>
              <w:t>хлораторной</w:t>
            </w:r>
            <w:proofErr w:type="spellEnd"/>
            <w:r w:rsidRPr="007E70FD">
              <w:rPr>
                <w:rFonts w:ascii="Times New Roman" w:hAnsi="Times New Roman"/>
              </w:rPr>
              <w:t xml:space="preserve"> установки, пуска и установки оборудования</w:t>
            </w: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10 баллов</w:t>
            </w:r>
          </w:p>
        </w:tc>
      </w:tr>
      <w:tr w:rsidR="00D538A5" w:rsidRPr="007E70FD" w:rsidTr="009D77CD">
        <w:tc>
          <w:tcPr>
            <w:tcW w:w="2128"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Отсутствие жалоб</w:t>
            </w: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2 балла</w:t>
            </w:r>
          </w:p>
        </w:tc>
      </w:tr>
      <w:tr w:rsidR="00D538A5" w:rsidRPr="007E70FD" w:rsidTr="009D77CD">
        <w:tc>
          <w:tcPr>
            <w:tcW w:w="2128"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179"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Ведение документации</w:t>
            </w:r>
          </w:p>
        </w:tc>
        <w:tc>
          <w:tcPr>
            <w:tcW w:w="2264"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ind w:firstLine="540"/>
              <w:jc w:val="both"/>
              <w:rPr>
                <w:rFonts w:ascii="Times New Roman" w:hAnsi="Times New Roman"/>
                <w:lang w:eastAsia="zh-CN"/>
              </w:rPr>
            </w:pPr>
            <w:r w:rsidRPr="007E70FD">
              <w:rPr>
                <w:rFonts w:ascii="Times New Roman" w:hAnsi="Times New Roman"/>
                <w:lang w:eastAsia="zh-CN"/>
              </w:rPr>
              <w:t>1 балл</w:t>
            </w:r>
          </w:p>
        </w:tc>
      </w:tr>
      <w:tr w:rsidR="00D538A5" w:rsidRPr="007E70FD" w:rsidTr="009D77CD">
        <w:tc>
          <w:tcPr>
            <w:tcW w:w="2128"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ИТОГО</w:t>
            </w:r>
          </w:p>
        </w:tc>
        <w:tc>
          <w:tcPr>
            <w:tcW w:w="5179"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2264"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25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center"/>
        <w:rPr>
          <w:rFonts w:ascii="Times New Roman" w:hAnsi="Times New Roman" w:cs="Times New Roman"/>
          <w:b/>
          <w:sz w:val="20"/>
          <w:szCs w:val="20"/>
        </w:rPr>
      </w:pPr>
    </w:p>
    <w:p w:rsidR="00D538A5" w:rsidRPr="007E70FD" w:rsidRDefault="00D538A5" w:rsidP="00D538A5">
      <w:pPr>
        <w:spacing w:after="0" w:line="240" w:lineRule="auto"/>
        <w:contextualSpacing/>
        <w:jc w:val="both"/>
        <w:rPr>
          <w:rFonts w:ascii="Times New Roman" w:eastAsia="Calibri" w:hAnsi="Times New Roman" w:cs="Times New Roman"/>
          <w:b/>
          <w:sz w:val="28"/>
          <w:szCs w:val="24"/>
          <w:lang w:eastAsia="en-US"/>
        </w:rPr>
      </w:pPr>
      <w:r w:rsidRPr="007E70FD">
        <w:rPr>
          <w:rFonts w:ascii="Times New Roman" w:hAnsi="Times New Roman" w:cs="Times New Roman"/>
          <w:sz w:val="28"/>
          <w:szCs w:val="24"/>
        </w:rPr>
        <w:t>3.4.20. Критерии оценки результативности профессиональной деятельности</w:t>
      </w:r>
      <w:r w:rsidRPr="007E70FD">
        <w:rPr>
          <w:rFonts w:ascii="Times New Roman" w:hAnsi="Times New Roman" w:cs="Times New Roman"/>
          <w:b/>
          <w:sz w:val="28"/>
          <w:szCs w:val="24"/>
        </w:rPr>
        <w:t xml:space="preserve"> </w:t>
      </w:r>
      <w:r w:rsidRPr="007E70FD">
        <w:rPr>
          <w:rFonts w:ascii="Times New Roman" w:eastAsia="Calibri" w:hAnsi="Times New Roman" w:cs="Times New Roman"/>
          <w:b/>
          <w:sz w:val="28"/>
          <w:szCs w:val="24"/>
          <w:lang w:eastAsia="en-US"/>
        </w:rPr>
        <w:t>заместителя директора по АХР</w:t>
      </w:r>
    </w:p>
    <w:tbl>
      <w:tblPr>
        <w:tblpPr w:leftFromText="180" w:rightFromText="180" w:vertAnchor="text" w:horzAnchor="page" w:tblpX="1777" w:tblpY="45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786"/>
        <w:gridCol w:w="2268"/>
      </w:tblGrid>
      <w:tr w:rsidR="00D538A5" w:rsidRPr="007E70FD" w:rsidTr="009D77CD">
        <w:trPr>
          <w:cantSplit/>
          <w:trHeight w:val="696"/>
          <w:tblHeader/>
        </w:trPr>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lastRenderedPageBreak/>
              <w:t>Критерии</w:t>
            </w:r>
          </w:p>
        </w:tc>
        <w:tc>
          <w:tcPr>
            <w:tcW w:w="478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Показатели</w:t>
            </w:r>
          </w:p>
        </w:tc>
        <w:tc>
          <w:tcPr>
            <w:tcW w:w="226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contextualSpacing/>
              <w:jc w:val="center"/>
              <w:rPr>
                <w:rFonts w:ascii="Times New Roman" w:hAnsi="Times New Roman" w:cs="Times New Roman"/>
                <w:b/>
                <w:sz w:val="20"/>
                <w:szCs w:val="20"/>
                <w:lang w:eastAsia="en-US"/>
              </w:rPr>
            </w:pPr>
            <w:r w:rsidRPr="007E70FD">
              <w:rPr>
                <w:rFonts w:ascii="Times New Roman" w:hAnsi="Times New Roman" w:cs="Times New Roman"/>
                <w:b/>
                <w:sz w:val="20"/>
                <w:szCs w:val="20"/>
                <w:lang w:eastAsia="en-US"/>
              </w:rPr>
              <w:t>Максимально допустимое количество баллов</w:t>
            </w:r>
          </w:p>
        </w:tc>
      </w:tr>
      <w:tr w:rsidR="00D538A5" w:rsidRPr="007E70FD" w:rsidTr="009D77CD">
        <w:tc>
          <w:tcPr>
            <w:tcW w:w="9464" w:type="dxa"/>
            <w:gridSpan w:val="3"/>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b/>
                <w:sz w:val="20"/>
                <w:szCs w:val="20"/>
                <w:lang w:eastAsia="en-US"/>
              </w:rPr>
              <w:t>Создание условий для осуществления учебно-воспитательного процесса (мах. 150 баллов</w:t>
            </w:r>
            <w:r w:rsidRPr="007E70FD">
              <w:rPr>
                <w:rFonts w:ascii="Times New Roman" w:eastAsia="Calibri" w:hAnsi="Times New Roman" w:cs="Times New Roman"/>
                <w:sz w:val="20"/>
                <w:szCs w:val="20"/>
                <w:lang w:eastAsia="en-US"/>
              </w:rPr>
              <w:t>)</w:t>
            </w:r>
          </w:p>
        </w:tc>
      </w:tr>
      <w:tr w:rsidR="00D538A5" w:rsidRPr="007E70FD" w:rsidTr="009D77CD">
        <w:tc>
          <w:tcPr>
            <w:tcW w:w="2410" w:type="dxa"/>
            <w:vMerge w:val="restart"/>
            <w:tcBorders>
              <w:top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Соответствие образовательной среды санитарно-гигиеническим нормам. </w:t>
            </w:r>
          </w:p>
        </w:tc>
        <w:tc>
          <w:tcPr>
            <w:tcW w:w="4786" w:type="dxa"/>
            <w:tcBorders>
              <w:top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Создание качественных санитарно-гигиенических условий в помещениях школы:</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питьевого режима, теплового режима, освещенности учебных кабинетов</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-отсутствие грызунов, тараканов </w:t>
            </w:r>
          </w:p>
        </w:tc>
        <w:tc>
          <w:tcPr>
            <w:tcW w:w="2268" w:type="dxa"/>
            <w:tcBorders>
              <w:top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20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rPr>
          <w:cantSplit/>
          <w:trHeight w:val="580"/>
        </w:trPr>
        <w:tc>
          <w:tcPr>
            <w:tcW w:w="2410" w:type="dxa"/>
            <w:vMerge/>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Borders>
              <w:top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-Своевременное выполнение заявок по устранению технических неполадок</w:t>
            </w:r>
          </w:p>
        </w:tc>
        <w:tc>
          <w:tcPr>
            <w:tcW w:w="2268" w:type="dxa"/>
            <w:tcBorders>
              <w:top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20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vMerge/>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 Отсутствие Предписаний </w:t>
            </w:r>
            <w:proofErr w:type="spellStart"/>
            <w:r w:rsidRPr="007E70FD">
              <w:rPr>
                <w:rFonts w:ascii="Times New Roman" w:eastAsia="Calibri" w:hAnsi="Times New Roman" w:cs="Times New Roman"/>
                <w:sz w:val="20"/>
                <w:szCs w:val="20"/>
                <w:lang w:eastAsia="en-US"/>
              </w:rPr>
              <w:t>Роспотребнадзора</w:t>
            </w:r>
            <w:proofErr w:type="spellEnd"/>
            <w:r w:rsidRPr="007E70FD">
              <w:rPr>
                <w:rFonts w:ascii="Times New Roman" w:eastAsia="Calibri" w:hAnsi="Times New Roman" w:cs="Times New Roman"/>
                <w:sz w:val="20"/>
                <w:szCs w:val="20"/>
                <w:lang w:eastAsia="en-US"/>
              </w:rPr>
              <w:t>, в течение предыдущего периода, либо 100% устранение)</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Своевременная  и без замечаний подготовка школы к началу  учебного года (</w:t>
            </w:r>
            <w:proofErr w:type="spellStart"/>
            <w:r w:rsidRPr="007E70FD">
              <w:rPr>
                <w:rFonts w:ascii="Times New Roman" w:eastAsia="Calibri" w:hAnsi="Times New Roman" w:cs="Times New Roman"/>
                <w:sz w:val="20"/>
                <w:szCs w:val="20"/>
                <w:lang w:eastAsia="en-US"/>
              </w:rPr>
              <w:t>осенне</w:t>
            </w:r>
            <w:proofErr w:type="spellEnd"/>
            <w:r w:rsidRPr="007E70FD">
              <w:rPr>
                <w:rFonts w:ascii="Times New Roman" w:eastAsia="Calibri" w:hAnsi="Times New Roman" w:cs="Times New Roman"/>
                <w:sz w:val="20"/>
                <w:szCs w:val="20"/>
                <w:lang w:eastAsia="en-US"/>
              </w:rPr>
              <w:t>/зимнему периоду).</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rPr>
          <w:trHeight w:val="652"/>
        </w:trPr>
        <w:tc>
          <w:tcPr>
            <w:tcW w:w="2410" w:type="dxa"/>
            <w:vMerge w:val="restart"/>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Благоустройство территории школы</w:t>
            </w: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соответствие  спортивной  площадки  нормативным  требованиям</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озеленение  школы и  прилегающей  территории</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rPr>
          <w:trHeight w:val="424"/>
        </w:trPr>
        <w:tc>
          <w:tcPr>
            <w:tcW w:w="2410" w:type="dxa"/>
            <w:vMerge/>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обеспечение  своевременной  и качественной  уборки  территории  школы (уборка  снега, мусора)</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vMerge w:val="restart"/>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Соблюдение требований пожарной и электробезопасности (ППЭУ).</w:t>
            </w: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Отсутствие нарушений,  работа АПС</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vMerge/>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внеплановые проведения проверок системы пожаротушения в школе. Эвакуация персона и учащихся, согласно планам эвакуации</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 баллов</w:t>
            </w:r>
          </w:p>
        </w:tc>
      </w:tr>
      <w:tr w:rsidR="00D538A5" w:rsidRPr="007E70FD" w:rsidTr="009D77CD">
        <w:tc>
          <w:tcPr>
            <w:tcW w:w="2410"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hAnsi="Times New Roman" w:cs="Times New Roman"/>
                <w:sz w:val="20"/>
                <w:szCs w:val="20"/>
              </w:rPr>
              <w:t>Обеспеченность учреждения в полном объеме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рабочего состояния.</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10 баллов</w:t>
            </w:r>
          </w:p>
        </w:tc>
      </w:tr>
      <w:tr w:rsidR="00D538A5" w:rsidRPr="007E70FD" w:rsidTr="009D77CD">
        <w:tc>
          <w:tcPr>
            <w:tcW w:w="2410"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Организация антитеррористической защищенности</w:t>
            </w: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отсутствие претензий к работе  контрольно-пропускного режима</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Участие в организации работы котельной </w:t>
            </w: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-Организация разработки и внедрение организационно-технических мероприятий по повышению надежности работы котельного оборудования.</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-бесперебойное теплоснабжение школы в соответствии с графиком, безопасная работа оборудования.</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Стабильность обслуживающего  персонала </w:t>
            </w:r>
          </w:p>
        </w:tc>
        <w:tc>
          <w:tcPr>
            <w:tcW w:w="4786" w:type="dxa"/>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Отсутствие увольнений  среди тех. персонала ОУ по конфликтным ситуациям, отсутствие текучести кадров </w:t>
            </w:r>
          </w:p>
        </w:tc>
        <w:tc>
          <w:tcPr>
            <w:tcW w:w="2268" w:type="dxa"/>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p>
          <w:p w:rsidR="00D538A5" w:rsidRPr="007E70FD" w:rsidRDefault="00D538A5" w:rsidP="009D77CD">
            <w:pPr>
              <w:spacing w:after="0" w:line="240" w:lineRule="auto"/>
              <w:rPr>
                <w:rFonts w:ascii="Times New Roman" w:eastAsia="Calibri" w:hAnsi="Times New Roman" w:cs="Times New Roman"/>
                <w:sz w:val="20"/>
                <w:szCs w:val="20"/>
                <w:lang w:eastAsia="en-US"/>
              </w:rPr>
            </w:pPr>
          </w:p>
        </w:tc>
      </w:tr>
      <w:tr w:rsidR="00D538A5" w:rsidRPr="007E70FD" w:rsidTr="009D77CD">
        <w:tc>
          <w:tcPr>
            <w:tcW w:w="9464" w:type="dxa"/>
            <w:gridSpan w:val="3"/>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b/>
                <w:sz w:val="20"/>
                <w:szCs w:val="20"/>
                <w:lang w:eastAsia="en-US"/>
              </w:rPr>
              <w:t>Эффективность управленческой деятельности  (мах. 50 баллов)</w:t>
            </w:r>
          </w:p>
        </w:tc>
      </w:tr>
      <w:tr w:rsidR="00D538A5" w:rsidRPr="007E70FD" w:rsidTr="009D77CD">
        <w:trPr>
          <w:trHeight w:val="709"/>
        </w:trPr>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Наличие нормативной документации, обеспечение качественного ведения. </w:t>
            </w:r>
          </w:p>
        </w:tc>
        <w:tc>
          <w:tcPr>
            <w:tcW w:w="478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xml:space="preserve">Качественное ведение и своевременное предоставление отчетной документации, в </w:t>
            </w:r>
            <w:proofErr w:type="spellStart"/>
            <w:r w:rsidRPr="007E70FD">
              <w:rPr>
                <w:rFonts w:ascii="Times New Roman" w:eastAsia="Calibri" w:hAnsi="Times New Roman" w:cs="Times New Roman"/>
                <w:sz w:val="20"/>
                <w:szCs w:val="20"/>
                <w:lang w:eastAsia="en-US"/>
              </w:rPr>
              <w:t>т.ч</w:t>
            </w:r>
            <w:proofErr w:type="spellEnd"/>
            <w:r w:rsidRPr="007E70FD">
              <w:rPr>
                <w:rFonts w:ascii="Times New Roman" w:eastAsia="Calibri" w:hAnsi="Times New Roman" w:cs="Times New Roman"/>
                <w:sz w:val="20"/>
                <w:szCs w:val="20"/>
                <w:lang w:eastAsia="en-US"/>
              </w:rPr>
              <w:t xml:space="preserve">. устранение замечаний актов проверок с первого раза. </w:t>
            </w:r>
          </w:p>
        </w:tc>
        <w:tc>
          <w:tcPr>
            <w:tcW w:w="226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Рациональное  использование  денежных  средств</w:t>
            </w:r>
          </w:p>
        </w:tc>
        <w:tc>
          <w:tcPr>
            <w:tcW w:w="478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своевременное  и  целевое  расходование  денежных  средств;</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своевременное  предоставление  финансовой  отчётности</w:t>
            </w:r>
          </w:p>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 своевременная  постановка  на  баланс  школы  оборудования</w:t>
            </w:r>
          </w:p>
        </w:tc>
        <w:tc>
          <w:tcPr>
            <w:tcW w:w="226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15</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Экономия  денежных  средств</w:t>
            </w:r>
          </w:p>
        </w:tc>
        <w:tc>
          <w:tcPr>
            <w:tcW w:w="478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Снижение  расходов  по  электроснабжению, водоснабжению, теплоснабжению.</w:t>
            </w:r>
          </w:p>
        </w:tc>
        <w:tc>
          <w:tcPr>
            <w:tcW w:w="226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center"/>
              <w:rPr>
                <w:rFonts w:ascii="Times New Roman" w:eastAsia="Calibri" w:hAnsi="Times New Roman" w:cs="Times New Roman"/>
                <w:sz w:val="20"/>
                <w:szCs w:val="20"/>
                <w:lang w:eastAsia="en-US"/>
              </w:rPr>
            </w:pPr>
            <w:r w:rsidRPr="007E70FD">
              <w:rPr>
                <w:rFonts w:ascii="Times New Roman" w:eastAsia="Calibri" w:hAnsi="Times New Roman" w:cs="Times New Roman"/>
                <w:sz w:val="20"/>
                <w:szCs w:val="20"/>
                <w:lang w:eastAsia="en-US"/>
              </w:rPr>
              <w:t>10</w:t>
            </w:r>
            <w:r w:rsidRPr="007E70FD">
              <w:rPr>
                <w:rFonts w:ascii="Times New Roman" w:hAnsi="Times New Roman" w:cs="Times New Roman"/>
                <w:sz w:val="20"/>
                <w:szCs w:val="20"/>
              </w:rPr>
              <w:t xml:space="preserve"> </w:t>
            </w:r>
            <w:r w:rsidRPr="007E70FD">
              <w:rPr>
                <w:rFonts w:ascii="Times New Roman" w:eastAsia="Calibri" w:hAnsi="Times New Roman" w:cs="Times New Roman"/>
                <w:sz w:val="20"/>
                <w:szCs w:val="20"/>
                <w:lang w:eastAsia="en-US"/>
              </w:rPr>
              <w:t>баллов</w:t>
            </w:r>
          </w:p>
        </w:tc>
      </w:tr>
      <w:tr w:rsidR="00D538A5" w:rsidRPr="007E70FD" w:rsidTr="009D77CD">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b/>
                <w:sz w:val="20"/>
                <w:szCs w:val="20"/>
                <w:lang w:eastAsia="en-US"/>
              </w:rPr>
            </w:pPr>
            <w:r w:rsidRPr="007E70FD">
              <w:rPr>
                <w:rFonts w:ascii="Times New Roman" w:eastAsia="Calibri" w:hAnsi="Times New Roman" w:cs="Times New Roman"/>
                <w:b/>
                <w:sz w:val="20"/>
                <w:szCs w:val="20"/>
                <w:lang w:eastAsia="en-US"/>
              </w:rPr>
              <w:t>ИТОГО</w:t>
            </w:r>
          </w:p>
        </w:tc>
        <w:tc>
          <w:tcPr>
            <w:tcW w:w="478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Calibri" w:hAnsi="Times New Roman" w:cs="Times New Roman"/>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center"/>
              <w:rPr>
                <w:rFonts w:ascii="Times New Roman" w:eastAsia="Calibri" w:hAnsi="Times New Roman" w:cs="Times New Roman"/>
                <w:b/>
                <w:sz w:val="20"/>
                <w:szCs w:val="20"/>
                <w:lang w:eastAsia="en-US"/>
              </w:rPr>
            </w:pPr>
            <w:r w:rsidRPr="007E70FD">
              <w:rPr>
                <w:rFonts w:ascii="Times New Roman" w:eastAsia="Calibri" w:hAnsi="Times New Roman" w:cs="Times New Roman"/>
                <w:b/>
                <w:sz w:val="20"/>
                <w:szCs w:val="20"/>
                <w:lang w:eastAsia="en-US"/>
              </w:rPr>
              <w:t>210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rPr>
          <w:rFonts w:ascii="Times New Roman" w:hAnsi="Times New Roman" w:cs="Times New Roman"/>
          <w:b/>
          <w:sz w:val="20"/>
          <w:szCs w:val="20"/>
        </w:rPr>
      </w:pPr>
    </w:p>
    <w:p w:rsidR="00D538A5" w:rsidRPr="007E70FD" w:rsidRDefault="00D538A5" w:rsidP="00D538A5">
      <w:pPr>
        <w:spacing w:after="0" w:line="240" w:lineRule="auto"/>
        <w:rPr>
          <w:rFonts w:ascii="Times New Roman" w:hAnsi="Times New Roman" w:cs="Times New Roman"/>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0"/>
        </w:rPr>
      </w:pPr>
      <w:r w:rsidRPr="007E70FD">
        <w:rPr>
          <w:rFonts w:ascii="Times New Roman" w:hAnsi="Times New Roman" w:cs="Times New Roman"/>
          <w:sz w:val="28"/>
          <w:szCs w:val="24"/>
        </w:rPr>
        <w:lastRenderedPageBreak/>
        <w:t>3.4.21. Критерии оценки результативности профессиональной деятельности</w:t>
      </w:r>
      <w:r w:rsidRPr="007E70FD">
        <w:rPr>
          <w:rFonts w:ascii="Times New Roman" w:hAnsi="Times New Roman" w:cs="Times New Roman"/>
          <w:b/>
          <w:sz w:val="28"/>
          <w:szCs w:val="24"/>
        </w:rPr>
        <w:t xml:space="preserve"> медицинской сестры </w:t>
      </w:r>
    </w:p>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center"/>
        <w:rPr>
          <w:rFonts w:ascii="Times New Roman" w:hAnsi="Times New Roman" w:cs="Times New Roman"/>
          <w:b/>
          <w:sz w:val="20"/>
          <w:szCs w:val="20"/>
        </w:rPr>
      </w:pPr>
    </w:p>
    <w:tbl>
      <w:tblPr>
        <w:tblStyle w:val="af8"/>
        <w:tblW w:w="9606" w:type="dxa"/>
        <w:tblLook w:val="04A0" w:firstRow="1" w:lastRow="0" w:firstColumn="1" w:lastColumn="0" w:noHBand="0" w:noVBand="1"/>
      </w:tblPr>
      <w:tblGrid>
        <w:gridCol w:w="1696"/>
        <w:gridCol w:w="5500"/>
        <w:gridCol w:w="2410"/>
      </w:tblGrid>
      <w:tr w:rsidR="00D538A5" w:rsidRPr="007E70FD" w:rsidTr="009D77CD">
        <w:tc>
          <w:tcPr>
            <w:tcW w:w="169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Критерии</w:t>
            </w:r>
          </w:p>
        </w:tc>
        <w:tc>
          <w:tcPr>
            <w:tcW w:w="550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Показатели</w:t>
            </w:r>
          </w:p>
        </w:tc>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Максимально допустимое количество баллов</w:t>
            </w:r>
          </w:p>
        </w:tc>
      </w:tr>
      <w:tr w:rsidR="00D538A5" w:rsidRPr="007E70FD" w:rsidTr="009D77CD">
        <w:tc>
          <w:tcPr>
            <w:tcW w:w="1696"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 xml:space="preserve">Позитивные результаты деятельности     </w:t>
            </w: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rPr>
                <w:rFonts w:ascii="Times New Roman" w:hAnsi="Times New Roman"/>
              </w:rPr>
            </w:pPr>
            <w:r w:rsidRPr="007E70FD">
              <w:rPr>
                <w:rFonts w:ascii="Times New Roman" w:hAnsi="Times New Roman"/>
                <w:shd w:val="clear" w:color="auto" w:fill="FFFFFF"/>
              </w:rPr>
              <w:t>1.своевременность и правильное оказание сестринской</w:t>
            </w:r>
            <w:r w:rsidRPr="007E70FD">
              <w:rPr>
                <w:rFonts w:ascii="Times New Roman" w:hAnsi="Times New Roman"/>
              </w:rPr>
              <w:br/>
            </w:r>
            <w:r w:rsidRPr="007E70FD">
              <w:rPr>
                <w:rFonts w:ascii="Times New Roman" w:hAnsi="Times New Roman"/>
                <w:shd w:val="clear" w:color="auto" w:fill="FFFFFF"/>
              </w:rPr>
              <w:t>помощи;</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tabs>
                <w:tab w:val="left" w:pos="960"/>
              </w:tabs>
              <w:jc w:val="both"/>
              <w:rPr>
                <w:rFonts w:ascii="Times New Roman" w:hAnsi="Times New Roman"/>
              </w:rPr>
            </w:pPr>
            <w:r w:rsidRPr="007E70FD">
              <w:rPr>
                <w:rFonts w:ascii="Times New Roman" w:hAnsi="Times New Roman"/>
              </w:rPr>
              <w:t>5 баллов</w:t>
            </w:r>
          </w:p>
          <w:p w:rsidR="00D538A5" w:rsidRPr="007E70FD" w:rsidRDefault="00D538A5" w:rsidP="009D77CD">
            <w:pPr>
              <w:widowControl w:val="0"/>
              <w:suppressAutoHyphens/>
              <w:autoSpaceDE w:val="0"/>
              <w:snapToGrid w:val="0"/>
              <w:ind w:firstLine="540"/>
              <w:jc w:val="both"/>
              <w:rPr>
                <w:rFonts w:ascii="Times New Roman" w:hAnsi="Times New Roman"/>
                <w:lang w:eastAsia="zh-CN"/>
              </w:rPr>
            </w:pP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rPr>
                <w:rFonts w:ascii="Times New Roman" w:hAnsi="Times New Roman"/>
              </w:rPr>
            </w:pPr>
            <w:r w:rsidRPr="007E70FD">
              <w:rPr>
                <w:rFonts w:ascii="Times New Roman" w:hAnsi="Times New Roman"/>
                <w:shd w:val="clear" w:color="auto" w:fill="FFFFFF"/>
              </w:rPr>
              <w:t>2.надлежащее выполнение требований санитарно-эпидемического</w:t>
            </w:r>
            <w:r w:rsidRPr="007E70FD">
              <w:rPr>
                <w:rFonts w:ascii="Times New Roman" w:hAnsi="Times New Roman"/>
              </w:rPr>
              <w:t xml:space="preserve"> </w:t>
            </w:r>
            <w:r w:rsidRPr="007E70FD">
              <w:rPr>
                <w:rFonts w:ascii="Times New Roman" w:hAnsi="Times New Roman"/>
                <w:shd w:val="clear" w:color="auto" w:fill="FFFFFF"/>
              </w:rPr>
              <w:t>надзора</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tabs>
                <w:tab w:val="left" w:pos="960"/>
              </w:tabs>
              <w:jc w:val="both"/>
              <w:rPr>
                <w:rFonts w:ascii="Times New Roman" w:hAnsi="Times New Roman"/>
              </w:rPr>
            </w:pPr>
            <w:r w:rsidRPr="007E70FD">
              <w:rPr>
                <w:rFonts w:ascii="Times New Roman" w:hAnsi="Times New Roman"/>
              </w:rPr>
              <w:t>1 балл</w:t>
            </w:r>
          </w:p>
          <w:p w:rsidR="00D538A5" w:rsidRPr="007E70FD" w:rsidRDefault="00D538A5" w:rsidP="009D77CD">
            <w:pPr>
              <w:widowControl w:val="0"/>
              <w:suppressAutoHyphens/>
              <w:autoSpaceDE w:val="0"/>
              <w:snapToGrid w:val="0"/>
              <w:ind w:firstLine="540"/>
              <w:jc w:val="both"/>
              <w:rPr>
                <w:rFonts w:ascii="Times New Roman" w:hAnsi="Times New Roman"/>
                <w:lang w:eastAsia="zh-CN"/>
              </w:rPr>
            </w:pP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autoSpaceDE w:val="0"/>
              <w:autoSpaceDN w:val="0"/>
              <w:adjustRightInd w:val="0"/>
              <w:rPr>
                <w:rFonts w:ascii="Times New Roman" w:hAnsi="Times New Roman"/>
              </w:rPr>
            </w:pPr>
            <w:r w:rsidRPr="007E70FD">
              <w:rPr>
                <w:rFonts w:ascii="Times New Roman" w:hAnsi="Times New Roman"/>
              </w:rPr>
              <w:t>3.соблюдение требований «Этического кодекса медицинской сестры», принципов медицинской этики и Деонтологии</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tabs>
                <w:tab w:val="left" w:pos="960"/>
              </w:tabs>
              <w:jc w:val="both"/>
              <w:rPr>
                <w:rFonts w:ascii="Times New Roman" w:hAnsi="Times New Roman"/>
              </w:rPr>
            </w:pPr>
            <w:r w:rsidRPr="007E70FD">
              <w:rPr>
                <w:rFonts w:ascii="Times New Roman" w:hAnsi="Times New Roman"/>
              </w:rPr>
              <w:t>1 балл</w:t>
            </w:r>
          </w:p>
          <w:p w:rsidR="00D538A5" w:rsidRPr="007E70FD" w:rsidRDefault="00D538A5" w:rsidP="009D77CD">
            <w:pPr>
              <w:widowControl w:val="0"/>
              <w:suppressAutoHyphens/>
              <w:autoSpaceDE w:val="0"/>
              <w:snapToGrid w:val="0"/>
              <w:ind w:firstLine="540"/>
              <w:jc w:val="both"/>
              <w:rPr>
                <w:rFonts w:ascii="Times New Roman" w:hAnsi="Times New Roman"/>
                <w:lang w:eastAsia="zh-CN"/>
              </w:rPr>
            </w:pP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shd w:val="clear" w:color="auto" w:fill="FFFFFF"/>
              </w:rPr>
              <w:t>4.своевременность и правильное оказание доврачебной</w:t>
            </w:r>
            <w:r w:rsidRPr="007E70FD">
              <w:rPr>
                <w:rFonts w:ascii="Times New Roman" w:hAnsi="Times New Roman"/>
              </w:rPr>
              <w:br/>
            </w:r>
            <w:r w:rsidRPr="007E70FD">
              <w:rPr>
                <w:rFonts w:ascii="Times New Roman" w:hAnsi="Times New Roman"/>
                <w:shd w:val="clear" w:color="auto" w:fill="FFFFFF"/>
              </w:rPr>
              <w:t>помощи</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tabs>
                <w:tab w:val="left" w:pos="960"/>
              </w:tabs>
              <w:jc w:val="both"/>
              <w:rPr>
                <w:rFonts w:ascii="Times New Roman" w:hAnsi="Times New Roman"/>
              </w:rPr>
            </w:pPr>
          </w:p>
          <w:p w:rsidR="00D538A5" w:rsidRPr="007E70FD" w:rsidRDefault="00D538A5" w:rsidP="009D77CD">
            <w:pPr>
              <w:tabs>
                <w:tab w:val="left" w:pos="960"/>
              </w:tabs>
              <w:jc w:val="both"/>
              <w:rPr>
                <w:rFonts w:ascii="Times New Roman" w:hAnsi="Times New Roman"/>
              </w:rPr>
            </w:pPr>
            <w:r w:rsidRPr="007E70FD">
              <w:rPr>
                <w:rFonts w:ascii="Times New Roman" w:hAnsi="Times New Roman"/>
              </w:rPr>
              <w:t>5 баллов</w:t>
            </w:r>
          </w:p>
          <w:p w:rsidR="00D538A5" w:rsidRPr="007E70FD" w:rsidRDefault="00D538A5" w:rsidP="009D77CD">
            <w:pPr>
              <w:widowControl w:val="0"/>
              <w:suppressAutoHyphens/>
              <w:autoSpaceDE w:val="0"/>
              <w:snapToGrid w:val="0"/>
              <w:ind w:firstLine="540"/>
              <w:jc w:val="both"/>
              <w:rPr>
                <w:rFonts w:ascii="Times New Roman" w:hAnsi="Times New Roman"/>
                <w:lang w:eastAsia="zh-CN"/>
              </w:rPr>
            </w:pPr>
          </w:p>
        </w:tc>
      </w:tr>
      <w:tr w:rsidR="00D538A5" w:rsidRPr="007E70FD" w:rsidTr="009D77CD">
        <w:tc>
          <w:tcPr>
            <w:tcW w:w="1696"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ИТОГО</w:t>
            </w:r>
          </w:p>
        </w:tc>
        <w:tc>
          <w:tcPr>
            <w:tcW w:w="5500"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2410"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12 баллов</w:t>
            </w:r>
          </w:p>
        </w:tc>
      </w:tr>
    </w:tbl>
    <w:p w:rsidR="00D538A5" w:rsidRPr="007E70FD" w:rsidRDefault="00D538A5" w:rsidP="00D538A5">
      <w:pPr>
        <w:tabs>
          <w:tab w:val="left" w:pos="4860"/>
          <w:tab w:val="left" w:pos="5040"/>
          <w:tab w:val="left" w:pos="5220"/>
          <w:tab w:val="left" w:pos="5400"/>
          <w:tab w:val="left" w:pos="5760"/>
          <w:tab w:val="left" w:pos="6120"/>
          <w:tab w:val="left" w:pos="6300"/>
        </w:tabs>
        <w:spacing w:after="0" w:line="240" w:lineRule="auto"/>
        <w:jc w:val="center"/>
        <w:rPr>
          <w:rFonts w:ascii="Times New Roman" w:hAnsi="Times New Roman" w:cs="Times New Roman"/>
          <w:b/>
          <w:sz w:val="20"/>
          <w:szCs w:val="20"/>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3.4.22. Критерии оценки результативности профессиональной деятельности</w:t>
      </w:r>
      <w:r w:rsidRPr="007E70FD">
        <w:rPr>
          <w:rFonts w:ascii="Times New Roman" w:hAnsi="Times New Roman" w:cs="Times New Roman"/>
          <w:b/>
          <w:sz w:val="28"/>
          <w:szCs w:val="24"/>
        </w:rPr>
        <w:t xml:space="preserve"> дворника</w:t>
      </w:r>
    </w:p>
    <w:p w:rsidR="00D538A5" w:rsidRPr="007E70FD" w:rsidRDefault="00D538A5" w:rsidP="00D538A5">
      <w:pPr>
        <w:spacing w:after="0" w:line="240" w:lineRule="auto"/>
        <w:contextualSpacing/>
        <w:jc w:val="both"/>
        <w:rPr>
          <w:rFonts w:ascii="Times New Roman" w:hAnsi="Times New Roman" w:cs="Times New Roman"/>
          <w:b/>
          <w:sz w:val="24"/>
          <w:szCs w:val="20"/>
        </w:rPr>
      </w:pPr>
    </w:p>
    <w:tbl>
      <w:tblPr>
        <w:tblStyle w:val="af8"/>
        <w:tblW w:w="9606" w:type="dxa"/>
        <w:tblLook w:val="04A0" w:firstRow="1" w:lastRow="0" w:firstColumn="1" w:lastColumn="0" w:noHBand="0" w:noVBand="1"/>
      </w:tblPr>
      <w:tblGrid>
        <w:gridCol w:w="1696"/>
        <w:gridCol w:w="5500"/>
        <w:gridCol w:w="2410"/>
      </w:tblGrid>
      <w:tr w:rsidR="00D538A5" w:rsidRPr="007E70FD" w:rsidTr="009D77CD">
        <w:tc>
          <w:tcPr>
            <w:tcW w:w="1696"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Критерии</w:t>
            </w:r>
          </w:p>
        </w:tc>
        <w:tc>
          <w:tcPr>
            <w:tcW w:w="550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Показатели</w:t>
            </w:r>
          </w:p>
        </w:tc>
        <w:tc>
          <w:tcPr>
            <w:tcW w:w="2410" w:type="dxa"/>
            <w:tcBorders>
              <w:top w:val="single" w:sz="4" w:space="0" w:color="auto"/>
              <w:left w:val="single" w:sz="4" w:space="0" w:color="auto"/>
              <w:bottom w:val="single" w:sz="4" w:space="0" w:color="auto"/>
              <w:right w:val="single" w:sz="4" w:space="0" w:color="auto"/>
            </w:tcBorders>
          </w:tcPr>
          <w:p w:rsidR="00D538A5" w:rsidRPr="007E70FD" w:rsidRDefault="00D538A5" w:rsidP="009D77CD">
            <w:pPr>
              <w:contextualSpacing/>
              <w:jc w:val="center"/>
              <w:rPr>
                <w:rFonts w:ascii="Times New Roman" w:hAnsi="Times New Roman"/>
                <w:b/>
                <w:lang w:eastAsia="en-US"/>
              </w:rPr>
            </w:pPr>
            <w:r w:rsidRPr="007E70FD">
              <w:rPr>
                <w:rFonts w:ascii="Times New Roman" w:hAnsi="Times New Roman"/>
                <w:b/>
                <w:lang w:eastAsia="en-US"/>
              </w:rPr>
              <w:t>Максимально допустимое количество баллов</w:t>
            </w:r>
          </w:p>
        </w:tc>
      </w:tr>
      <w:tr w:rsidR="00D538A5" w:rsidRPr="007E70FD" w:rsidTr="009D77CD">
        <w:trPr>
          <w:trHeight w:val="233"/>
        </w:trPr>
        <w:tc>
          <w:tcPr>
            <w:tcW w:w="1696" w:type="dxa"/>
            <w:vMerge w:val="restart"/>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 xml:space="preserve">Позитивные результаты деятельности     </w:t>
            </w: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rPr>
                <w:rFonts w:ascii="Times New Roman" w:hAnsi="Times New Roman"/>
              </w:rPr>
            </w:pPr>
            <w:r w:rsidRPr="007E70FD">
              <w:rPr>
                <w:rFonts w:ascii="Times New Roman" w:hAnsi="Times New Roman"/>
              </w:rPr>
              <w:t xml:space="preserve">Уровень решения конфликтных ситуаций </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tabs>
                <w:tab w:val="left" w:pos="960"/>
              </w:tabs>
              <w:jc w:val="both"/>
              <w:rPr>
                <w:rFonts w:ascii="Times New Roman" w:hAnsi="Times New Roman"/>
              </w:rPr>
            </w:pPr>
            <w:r w:rsidRPr="007E70FD">
              <w:rPr>
                <w:rFonts w:ascii="Times New Roman" w:hAnsi="Times New Roman"/>
              </w:rPr>
              <w:t>10 баллов</w:t>
            </w: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Качественное выполнение разовых поручений заместителя директора по АХР</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lang w:eastAsia="zh-CN"/>
              </w:rPr>
              <w:t>8 баллов</w:t>
            </w: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Подготовка территории к новому учебному году</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lang w:eastAsia="zh-CN"/>
              </w:rPr>
              <w:t>10 баллов</w:t>
            </w: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Подготовка территории ОУ к осенне-зимнему  периоду</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lang w:eastAsia="zh-CN"/>
              </w:rPr>
              <w:t>10 баллов</w:t>
            </w: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Ответственное отношение к сохранности  имущества и оборудования на закреплённой территории</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lang w:eastAsia="zh-CN"/>
              </w:rPr>
              <w:t xml:space="preserve">5 баллов </w:t>
            </w:r>
          </w:p>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p>
        </w:tc>
      </w:tr>
      <w:tr w:rsidR="00D538A5" w:rsidRPr="007E70FD" w:rsidTr="009D77CD">
        <w:tc>
          <w:tcPr>
            <w:tcW w:w="1696" w:type="dxa"/>
            <w:vMerge/>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5500" w:type="dxa"/>
            <w:tcBorders>
              <w:top w:val="single" w:sz="4" w:space="0" w:color="000000"/>
              <w:left w:val="single" w:sz="4" w:space="0" w:color="000000"/>
              <w:bottom w:val="single" w:sz="4" w:space="0" w:color="000000"/>
            </w:tcBorders>
            <w:shd w:val="clear" w:color="auto" w:fill="auto"/>
          </w:tcPr>
          <w:p w:rsidR="00D538A5" w:rsidRPr="007E70FD" w:rsidRDefault="00D538A5" w:rsidP="009D77CD">
            <w:pPr>
              <w:snapToGrid w:val="0"/>
              <w:jc w:val="both"/>
              <w:rPr>
                <w:rFonts w:ascii="Times New Roman" w:hAnsi="Times New Roman"/>
              </w:rPr>
            </w:pPr>
            <w:r w:rsidRPr="007E70FD">
              <w:rPr>
                <w:rFonts w:ascii="Times New Roman" w:hAnsi="Times New Roman"/>
              </w:rPr>
              <w:t>Отсутствие жалоб  со стороны родителей, учащихся, педагогов на несвоевременные действия</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lang w:eastAsia="zh-CN"/>
              </w:rPr>
              <w:t>5 баллов</w:t>
            </w:r>
          </w:p>
        </w:tc>
      </w:tr>
      <w:tr w:rsidR="00D538A5" w:rsidRPr="007E70FD" w:rsidTr="009D77CD">
        <w:tc>
          <w:tcPr>
            <w:tcW w:w="1696"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r w:rsidRPr="007E70FD">
              <w:rPr>
                <w:rFonts w:ascii="Times New Roman" w:hAnsi="Times New Roman"/>
                <w:b/>
              </w:rPr>
              <w:t>ИТОГО</w:t>
            </w:r>
          </w:p>
        </w:tc>
        <w:tc>
          <w:tcPr>
            <w:tcW w:w="5500" w:type="dxa"/>
          </w:tcPr>
          <w:p w:rsidR="00D538A5" w:rsidRPr="007E70FD" w:rsidRDefault="00D538A5" w:rsidP="009D77CD">
            <w:pPr>
              <w:tabs>
                <w:tab w:val="left" w:pos="4860"/>
                <w:tab w:val="left" w:pos="5040"/>
                <w:tab w:val="left" w:pos="5220"/>
                <w:tab w:val="left" w:pos="5400"/>
                <w:tab w:val="left" w:pos="5760"/>
                <w:tab w:val="left" w:pos="6120"/>
                <w:tab w:val="left" w:pos="6300"/>
              </w:tabs>
              <w:jc w:val="center"/>
              <w:rPr>
                <w:rFonts w:ascii="Times New Roman" w:hAnsi="Times New Roman"/>
                <w:b/>
              </w:rPr>
            </w:pPr>
          </w:p>
        </w:tc>
        <w:tc>
          <w:tcPr>
            <w:tcW w:w="2410" w:type="dxa"/>
          </w:tcPr>
          <w:p w:rsidR="00D538A5" w:rsidRPr="007E70FD" w:rsidRDefault="00D538A5" w:rsidP="009D77CD">
            <w:pPr>
              <w:widowControl w:val="0"/>
              <w:suppressAutoHyphens/>
              <w:autoSpaceDE w:val="0"/>
              <w:snapToGrid w:val="0"/>
              <w:spacing w:line="276" w:lineRule="auto"/>
              <w:ind w:firstLine="34"/>
              <w:jc w:val="both"/>
              <w:rPr>
                <w:rFonts w:ascii="Times New Roman" w:hAnsi="Times New Roman"/>
                <w:lang w:eastAsia="zh-CN"/>
              </w:rPr>
            </w:pPr>
            <w:r w:rsidRPr="007E70FD">
              <w:rPr>
                <w:rFonts w:ascii="Times New Roman" w:hAnsi="Times New Roman"/>
                <w:b/>
                <w:lang w:eastAsia="zh-CN"/>
              </w:rPr>
              <w:t>48 баллов</w:t>
            </w:r>
          </w:p>
        </w:tc>
      </w:tr>
    </w:tbl>
    <w:p w:rsidR="00D538A5" w:rsidRPr="007E70FD" w:rsidRDefault="00D538A5" w:rsidP="00D538A5">
      <w:pPr>
        <w:spacing w:after="0" w:line="240" w:lineRule="auto"/>
        <w:contextualSpacing/>
        <w:jc w:val="both"/>
        <w:rPr>
          <w:rFonts w:ascii="Times New Roman" w:hAnsi="Times New Roman" w:cs="Times New Roman"/>
          <w:sz w:val="28"/>
          <w:szCs w:val="24"/>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3.4.23. Критерии оценки результативности профессиональной деятельности</w:t>
      </w:r>
      <w:r w:rsidRPr="007E70FD">
        <w:rPr>
          <w:rFonts w:ascii="Times New Roman" w:hAnsi="Times New Roman" w:cs="Times New Roman"/>
          <w:b/>
          <w:sz w:val="28"/>
          <w:szCs w:val="24"/>
        </w:rPr>
        <w:t xml:space="preserve"> воспитателя</w:t>
      </w:r>
    </w:p>
    <w:p w:rsidR="00D538A5" w:rsidRPr="007E70FD" w:rsidRDefault="00D538A5" w:rsidP="00D538A5">
      <w:pPr>
        <w:spacing w:after="0" w:line="240" w:lineRule="auto"/>
        <w:contextualSpacing/>
        <w:jc w:val="both"/>
        <w:rPr>
          <w:rFonts w:ascii="Times New Roman" w:hAnsi="Times New Roman" w:cs="Times New Roman"/>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5528"/>
        <w:gridCol w:w="2410"/>
      </w:tblGrid>
      <w:tr w:rsidR="00D538A5" w:rsidRPr="007E70FD" w:rsidTr="009D77CD">
        <w:trPr>
          <w:cantSplit/>
          <w:trHeight w:val="472"/>
        </w:trPr>
        <w:tc>
          <w:tcPr>
            <w:tcW w:w="1702" w:type="dxa"/>
          </w:tcPr>
          <w:p w:rsidR="00D538A5" w:rsidRPr="007E70FD" w:rsidRDefault="00D538A5" w:rsidP="009D77CD">
            <w:pPr>
              <w:tabs>
                <w:tab w:val="left" w:pos="3390"/>
              </w:tabs>
              <w:spacing w:after="0" w:line="240" w:lineRule="auto"/>
              <w:rPr>
                <w:rFonts w:ascii="Times New Roman" w:hAnsi="Times New Roman" w:cs="Times New Roman"/>
                <w:b/>
                <w:bCs/>
                <w:sz w:val="20"/>
                <w:szCs w:val="20"/>
              </w:rPr>
            </w:pPr>
            <w:r w:rsidRPr="007E70FD">
              <w:rPr>
                <w:rFonts w:ascii="Times New Roman" w:hAnsi="Times New Roman" w:cs="Times New Roman"/>
                <w:b/>
                <w:bCs/>
                <w:sz w:val="20"/>
                <w:szCs w:val="20"/>
              </w:rPr>
              <w:t>№ п/п</w:t>
            </w:r>
          </w:p>
        </w:tc>
        <w:tc>
          <w:tcPr>
            <w:tcW w:w="5528" w:type="dxa"/>
          </w:tcPr>
          <w:p w:rsidR="00D538A5" w:rsidRPr="007E70FD" w:rsidRDefault="00D538A5" w:rsidP="009D77CD">
            <w:pPr>
              <w:tabs>
                <w:tab w:val="left" w:pos="3390"/>
              </w:tabs>
              <w:spacing w:after="0" w:line="240" w:lineRule="auto"/>
              <w:jc w:val="center"/>
              <w:rPr>
                <w:rFonts w:ascii="Times New Roman" w:hAnsi="Times New Roman" w:cs="Times New Roman"/>
                <w:b/>
                <w:bCs/>
                <w:sz w:val="20"/>
                <w:szCs w:val="20"/>
              </w:rPr>
            </w:pPr>
            <w:r w:rsidRPr="007E70FD">
              <w:rPr>
                <w:rFonts w:ascii="Times New Roman" w:hAnsi="Times New Roman" w:cs="Times New Roman"/>
                <w:b/>
                <w:bCs/>
                <w:sz w:val="20"/>
                <w:szCs w:val="20"/>
              </w:rPr>
              <w:t>Критерии</w:t>
            </w:r>
          </w:p>
          <w:p w:rsidR="00D538A5" w:rsidRPr="007E70FD" w:rsidRDefault="00D538A5" w:rsidP="009D77CD">
            <w:pPr>
              <w:tabs>
                <w:tab w:val="left" w:pos="3390"/>
              </w:tabs>
              <w:spacing w:after="0" w:line="240" w:lineRule="auto"/>
              <w:ind w:right="-108"/>
              <w:jc w:val="center"/>
              <w:rPr>
                <w:rFonts w:ascii="Times New Roman" w:hAnsi="Times New Roman" w:cs="Times New Roman"/>
                <w:b/>
                <w:bCs/>
                <w:sz w:val="20"/>
                <w:szCs w:val="20"/>
              </w:rPr>
            </w:pPr>
            <w:r w:rsidRPr="007E70FD">
              <w:rPr>
                <w:rFonts w:ascii="Times New Roman" w:hAnsi="Times New Roman" w:cs="Times New Roman"/>
                <w:b/>
                <w:bCs/>
                <w:sz w:val="20"/>
                <w:szCs w:val="20"/>
              </w:rPr>
              <w:t xml:space="preserve"> </w:t>
            </w:r>
          </w:p>
        </w:tc>
        <w:tc>
          <w:tcPr>
            <w:tcW w:w="2410" w:type="dxa"/>
          </w:tcPr>
          <w:p w:rsidR="00D538A5" w:rsidRPr="007E70FD" w:rsidRDefault="00D538A5" w:rsidP="009D77CD">
            <w:pPr>
              <w:tabs>
                <w:tab w:val="left" w:pos="3390"/>
              </w:tabs>
              <w:spacing w:after="0" w:line="240" w:lineRule="auto"/>
              <w:jc w:val="both"/>
              <w:rPr>
                <w:rFonts w:ascii="Times New Roman" w:hAnsi="Times New Roman" w:cs="Times New Roman"/>
                <w:b/>
                <w:bCs/>
                <w:sz w:val="20"/>
                <w:szCs w:val="20"/>
              </w:rPr>
            </w:pPr>
            <w:r w:rsidRPr="007E70FD">
              <w:rPr>
                <w:rFonts w:ascii="Times New Roman" w:hAnsi="Times New Roman" w:cs="Times New Roman"/>
                <w:b/>
                <w:bCs/>
                <w:sz w:val="20"/>
                <w:szCs w:val="20"/>
              </w:rPr>
              <w:t xml:space="preserve">        Баллы</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Превышение плановой наполняемости групп</w:t>
            </w:r>
          </w:p>
          <w:p w:rsidR="00D538A5" w:rsidRPr="007E70FD" w:rsidRDefault="00D538A5" w:rsidP="009D77CD">
            <w:pPr>
              <w:tabs>
                <w:tab w:val="left" w:pos="3390"/>
              </w:tabs>
              <w:spacing w:after="0" w:line="240" w:lineRule="auto"/>
              <w:rPr>
                <w:rFonts w:ascii="Times New Roman" w:hAnsi="Times New Roman" w:cs="Times New Roman"/>
                <w:b/>
                <w:bCs/>
                <w:lang w:val="en-US"/>
              </w:rPr>
            </w:pPr>
            <w:r w:rsidRPr="007E70FD">
              <w:rPr>
                <w:rFonts w:ascii="Times New Roman" w:hAnsi="Times New Roman" w:cs="Times New Roman"/>
                <w:b/>
                <w:bCs/>
                <w:lang w:val="en-US"/>
              </w:rPr>
              <w:t xml:space="preserve"> </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1реб. – 5 б</w:t>
            </w:r>
          </w:p>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 xml:space="preserve">2 </w:t>
            </w:r>
            <w:proofErr w:type="spellStart"/>
            <w:r w:rsidRPr="007E70FD">
              <w:rPr>
                <w:rFonts w:ascii="Times New Roman" w:hAnsi="Times New Roman" w:cs="Times New Roman"/>
                <w:sz w:val="20"/>
                <w:szCs w:val="20"/>
              </w:rPr>
              <w:t>реб</w:t>
            </w:r>
            <w:proofErr w:type="spellEnd"/>
            <w:r w:rsidRPr="007E70FD">
              <w:rPr>
                <w:rFonts w:ascii="Times New Roman" w:hAnsi="Times New Roman" w:cs="Times New Roman"/>
                <w:sz w:val="20"/>
                <w:szCs w:val="20"/>
              </w:rPr>
              <w:t>. – 10 б</w:t>
            </w:r>
          </w:p>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 xml:space="preserve">3 </w:t>
            </w:r>
            <w:proofErr w:type="spellStart"/>
            <w:r w:rsidRPr="007E70FD">
              <w:rPr>
                <w:rFonts w:ascii="Times New Roman" w:hAnsi="Times New Roman" w:cs="Times New Roman"/>
                <w:sz w:val="20"/>
                <w:szCs w:val="20"/>
              </w:rPr>
              <w:t>реб</w:t>
            </w:r>
            <w:proofErr w:type="spellEnd"/>
            <w:r w:rsidRPr="007E70FD">
              <w:rPr>
                <w:rFonts w:ascii="Times New Roman" w:hAnsi="Times New Roman" w:cs="Times New Roman"/>
                <w:sz w:val="20"/>
                <w:szCs w:val="20"/>
              </w:rPr>
              <w:t>.  – 15 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4 </w:t>
            </w:r>
            <w:proofErr w:type="spellStart"/>
            <w:r w:rsidRPr="007E70FD">
              <w:rPr>
                <w:rFonts w:ascii="Times New Roman" w:hAnsi="Times New Roman" w:cs="Times New Roman"/>
                <w:sz w:val="20"/>
                <w:szCs w:val="20"/>
              </w:rPr>
              <w:t>реб</w:t>
            </w:r>
            <w:proofErr w:type="spellEnd"/>
            <w:r w:rsidRPr="007E70FD">
              <w:rPr>
                <w:rFonts w:ascii="Times New Roman" w:hAnsi="Times New Roman" w:cs="Times New Roman"/>
                <w:sz w:val="20"/>
                <w:szCs w:val="20"/>
              </w:rPr>
              <w:t>. – 20б</w:t>
            </w:r>
          </w:p>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sz w:val="20"/>
                <w:szCs w:val="20"/>
              </w:rPr>
              <w:t>5 -          25б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 xml:space="preserve">Удовлетворенность родителей </w:t>
            </w:r>
            <w:proofErr w:type="spellStart"/>
            <w:r w:rsidRPr="007E70FD">
              <w:rPr>
                <w:rFonts w:ascii="Times New Roman" w:hAnsi="Times New Roman" w:cs="Times New Roman"/>
              </w:rPr>
              <w:t>воспитательно</w:t>
            </w:r>
            <w:proofErr w:type="spellEnd"/>
            <w:r w:rsidRPr="007E70FD">
              <w:rPr>
                <w:rFonts w:ascii="Times New Roman" w:hAnsi="Times New Roman" w:cs="Times New Roman"/>
              </w:rPr>
              <w:t>-образовательным процессом (по результатам анкетирования), отсутствие обоснованных жалоб.</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80-90%-   6б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91–95% -  8б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96-100% - 10б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налич</w:t>
            </w:r>
            <w:proofErr w:type="spellEnd"/>
            <w:r w:rsidRPr="007E70FD">
              <w:rPr>
                <w:rFonts w:ascii="Times New Roman" w:hAnsi="Times New Roman" w:cs="Times New Roman"/>
                <w:sz w:val="20"/>
                <w:szCs w:val="20"/>
              </w:rPr>
              <w:t>. жалоб  (-5б)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5</w:t>
            </w:r>
          </w:p>
        </w:tc>
        <w:tc>
          <w:tcPr>
            <w:tcW w:w="5528" w:type="dxa"/>
          </w:tcPr>
          <w:p w:rsidR="00D538A5" w:rsidRPr="007E70FD" w:rsidRDefault="00D538A5" w:rsidP="009D77CD">
            <w:pPr>
              <w:tabs>
                <w:tab w:val="left" w:pos="3390"/>
              </w:tabs>
              <w:spacing w:after="0" w:line="240" w:lineRule="auto"/>
              <w:jc w:val="both"/>
              <w:rPr>
                <w:rFonts w:ascii="Times New Roman" w:hAnsi="Times New Roman" w:cs="Times New Roman"/>
              </w:rPr>
            </w:pPr>
            <w:r w:rsidRPr="007E70FD">
              <w:rPr>
                <w:rFonts w:ascii="Times New Roman" w:hAnsi="Times New Roman" w:cs="Times New Roman"/>
              </w:rPr>
              <w:t xml:space="preserve">Безопасная организация жизнедеятельности воспитанников (отсутствие детского травматизма) </w:t>
            </w:r>
          </w:p>
        </w:tc>
        <w:tc>
          <w:tcPr>
            <w:tcW w:w="2410" w:type="dxa"/>
          </w:tcPr>
          <w:p w:rsidR="00D538A5" w:rsidRPr="007E70FD" w:rsidRDefault="00D538A5" w:rsidP="009D77CD">
            <w:pPr>
              <w:pStyle w:val="15"/>
              <w:spacing w:after="0" w:line="240" w:lineRule="auto"/>
              <w:ind w:left="0"/>
              <w:rPr>
                <w:rFonts w:ascii="Times New Roman" w:hAnsi="Times New Roman" w:cs="Times New Roman"/>
                <w:sz w:val="20"/>
                <w:szCs w:val="20"/>
              </w:rPr>
            </w:pPr>
            <w:proofErr w:type="spellStart"/>
            <w:r w:rsidRPr="007E70FD">
              <w:rPr>
                <w:rFonts w:ascii="Times New Roman" w:hAnsi="Times New Roman" w:cs="Times New Roman"/>
                <w:sz w:val="20"/>
                <w:szCs w:val="20"/>
              </w:rPr>
              <w:t>Отсутств</w:t>
            </w:r>
            <w:proofErr w:type="spellEnd"/>
            <w:r w:rsidRPr="007E70FD">
              <w:rPr>
                <w:rFonts w:ascii="Times New Roman" w:hAnsi="Times New Roman" w:cs="Times New Roman"/>
                <w:sz w:val="20"/>
                <w:szCs w:val="20"/>
              </w:rPr>
              <w:t>. травм  -5б</w:t>
            </w:r>
          </w:p>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Наличие-  -5б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6</w:t>
            </w:r>
          </w:p>
        </w:tc>
        <w:tc>
          <w:tcPr>
            <w:tcW w:w="5528" w:type="dxa"/>
          </w:tcPr>
          <w:p w:rsidR="00D538A5" w:rsidRPr="007E70FD" w:rsidRDefault="00D538A5" w:rsidP="009D77CD">
            <w:pPr>
              <w:tabs>
                <w:tab w:val="left" w:pos="3390"/>
              </w:tabs>
              <w:spacing w:after="0" w:line="240" w:lineRule="auto"/>
              <w:jc w:val="both"/>
              <w:rPr>
                <w:rFonts w:ascii="Times New Roman" w:hAnsi="Times New Roman" w:cs="Times New Roman"/>
              </w:rPr>
            </w:pPr>
            <w:r w:rsidRPr="007E70FD">
              <w:rPr>
                <w:rFonts w:ascii="Times New Roman" w:hAnsi="Times New Roman" w:cs="Times New Roman"/>
              </w:rPr>
              <w:t>Качественное выполнение  мероприятий годового плана, ведение документации</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7</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Создание предметно-развивающей среды в соответствии с  ФГОС условиям реализации ООП     ДО</w:t>
            </w:r>
          </w:p>
        </w:tc>
        <w:tc>
          <w:tcPr>
            <w:tcW w:w="2410" w:type="dxa"/>
          </w:tcPr>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50-70% - 5б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Свыше 70- 7б</w:t>
            </w:r>
          </w:p>
        </w:tc>
      </w:tr>
      <w:tr w:rsidR="00D538A5" w:rsidRPr="007E70FD" w:rsidTr="009D77CD">
        <w:trPr>
          <w:trHeight w:val="905"/>
        </w:trPr>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lastRenderedPageBreak/>
              <w:t>8</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Организация и проведения образовательной деятельности в процессе режимных моментов  (организационная и самостоятельная деятельность детей, прогулка)</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5б</w:t>
            </w:r>
          </w:p>
          <w:p w:rsidR="00D538A5" w:rsidRPr="007E70FD" w:rsidRDefault="00D538A5" w:rsidP="009D77CD">
            <w:pPr>
              <w:tabs>
                <w:tab w:val="left" w:pos="3390"/>
              </w:tabs>
              <w:spacing w:after="0" w:line="240" w:lineRule="auto"/>
              <w:rPr>
                <w:rFonts w:ascii="Times New Roman" w:hAnsi="Times New Roman" w:cs="Times New Roman"/>
                <w:sz w:val="20"/>
                <w:szCs w:val="20"/>
              </w:rPr>
            </w:pPr>
          </w:p>
          <w:p w:rsidR="00D538A5" w:rsidRPr="007E70FD" w:rsidRDefault="00D538A5" w:rsidP="009D77CD">
            <w:pPr>
              <w:rPr>
                <w:rFonts w:ascii="Times New Roman" w:hAnsi="Times New Roman" w:cs="Times New Roman"/>
                <w:sz w:val="20"/>
                <w:szCs w:val="20"/>
              </w:rPr>
            </w:pPr>
          </w:p>
        </w:tc>
      </w:tr>
      <w:tr w:rsidR="00D538A5" w:rsidRPr="007E70FD" w:rsidTr="009D77CD">
        <w:trPr>
          <w:trHeight w:val="905"/>
        </w:trPr>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9</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Участие в инновационной деятельности</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7б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10</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За разработку и реализацию авторских технологий, программ, обобщение АПО</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Муниц</w:t>
            </w:r>
            <w:proofErr w:type="spellEnd"/>
            <w:r w:rsidRPr="007E70FD">
              <w:rPr>
                <w:rFonts w:ascii="Times New Roman" w:hAnsi="Times New Roman" w:cs="Times New Roman"/>
                <w:sz w:val="20"/>
                <w:szCs w:val="20"/>
              </w:rPr>
              <w:t xml:space="preserve"> уровень-6б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Регион </w:t>
            </w:r>
            <w:proofErr w:type="spellStart"/>
            <w:r w:rsidRPr="007E70FD">
              <w:rPr>
                <w:rFonts w:ascii="Times New Roman" w:hAnsi="Times New Roman" w:cs="Times New Roman"/>
                <w:sz w:val="20"/>
                <w:szCs w:val="20"/>
              </w:rPr>
              <w:t>ур</w:t>
            </w:r>
            <w:proofErr w:type="spellEnd"/>
            <w:r w:rsidRPr="007E70FD">
              <w:rPr>
                <w:rFonts w:ascii="Times New Roman" w:hAnsi="Times New Roman" w:cs="Times New Roman"/>
                <w:sz w:val="20"/>
                <w:szCs w:val="20"/>
              </w:rPr>
              <w:t>- 8б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Федер</w:t>
            </w:r>
            <w:proofErr w:type="spellEnd"/>
            <w:r w:rsidRPr="007E70FD">
              <w:rPr>
                <w:rFonts w:ascii="Times New Roman" w:hAnsi="Times New Roman" w:cs="Times New Roman"/>
                <w:sz w:val="20"/>
                <w:szCs w:val="20"/>
              </w:rPr>
              <w:t xml:space="preserve">. </w:t>
            </w:r>
            <w:proofErr w:type="spellStart"/>
            <w:r w:rsidRPr="007E70FD">
              <w:rPr>
                <w:rFonts w:ascii="Times New Roman" w:hAnsi="Times New Roman" w:cs="Times New Roman"/>
                <w:sz w:val="20"/>
                <w:szCs w:val="20"/>
              </w:rPr>
              <w:t>ур</w:t>
            </w:r>
            <w:proofErr w:type="spellEnd"/>
            <w:r w:rsidRPr="007E70FD">
              <w:rPr>
                <w:rFonts w:ascii="Times New Roman" w:hAnsi="Times New Roman" w:cs="Times New Roman"/>
                <w:sz w:val="20"/>
                <w:szCs w:val="20"/>
              </w:rPr>
              <w:t>.- 10б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11</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Представление собственного актуального педагогического опыта в открытых формах (в том числе и в СМИ)</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Муницип.ур</w:t>
            </w:r>
            <w:proofErr w:type="spellEnd"/>
            <w:r w:rsidRPr="007E70FD">
              <w:rPr>
                <w:rFonts w:ascii="Times New Roman" w:hAnsi="Times New Roman" w:cs="Times New Roman"/>
                <w:sz w:val="20"/>
                <w:szCs w:val="20"/>
              </w:rPr>
              <w:t>.-  5б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Регион. </w:t>
            </w:r>
            <w:proofErr w:type="spellStart"/>
            <w:r w:rsidRPr="007E70FD">
              <w:rPr>
                <w:rFonts w:ascii="Times New Roman" w:hAnsi="Times New Roman" w:cs="Times New Roman"/>
                <w:sz w:val="20"/>
                <w:szCs w:val="20"/>
              </w:rPr>
              <w:t>ур</w:t>
            </w:r>
            <w:proofErr w:type="spellEnd"/>
            <w:r w:rsidRPr="007E70FD">
              <w:rPr>
                <w:rFonts w:ascii="Times New Roman" w:hAnsi="Times New Roman" w:cs="Times New Roman"/>
                <w:sz w:val="20"/>
                <w:szCs w:val="20"/>
              </w:rPr>
              <w:t>.- 7б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Всероссий</w:t>
            </w:r>
            <w:proofErr w:type="spellEnd"/>
            <w:r w:rsidRPr="007E70FD">
              <w:rPr>
                <w:rFonts w:ascii="Times New Roman" w:hAnsi="Times New Roman" w:cs="Times New Roman"/>
                <w:sz w:val="20"/>
                <w:szCs w:val="20"/>
              </w:rPr>
              <w:t>.- 8б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Международ</w:t>
            </w:r>
            <w:proofErr w:type="spellEnd"/>
            <w:r w:rsidRPr="007E70FD">
              <w:rPr>
                <w:rFonts w:ascii="Times New Roman" w:hAnsi="Times New Roman" w:cs="Times New Roman"/>
                <w:sz w:val="20"/>
                <w:szCs w:val="20"/>
              </w:rPr>
              <w:t>- 9б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Заочно- 5бал</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12</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Профессиональная экспертная деятельность</w:t>
            </w:r>
          </w:p>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(член жюри конкурсов, творческих, рабочих групп)</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13</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 xml:space="preserve">Выступление на семинарах, конференциях, </w:t>
            </w:r>
            <w:proofErr w:type="spellStart"/>
            <w:r w:rsidRPr="007E70FD">
              <w:rPr>
                <w:rFonts w:ascii="Times New Roman" w:hAnsi="Times New Roman" w:cs="Times New Roman"/>
              </w:rPr>
              <w:t>педчтениях</w:t>
            </w:r>
            <w:proofErr w:type="spellEnd"/>
            <w:r w:rsidRPr="007E70FD">
              <w:rPr>
                <w:rFonts w:ascii="Times New Roman" w:hAnsi="Times New Roman" w:cs="Times New Roman"/>
              </w:rPr>
              <w:t xml:space="preserve">  и </w:t>
            </w:r>
            <w:proofErr w:type="spellStart"/>
            <w:r w:rsidRPr="007E70FD">
              <w:rPr>
                <w:rFonts w:ascii="Times New Roman" w:hAnsi="Times New Roman" w:cs="Times New Roman"/>
              </w:rPr>
              <w:t>др.формы</w:t>
            </w:r>
            <w:proofErr w:type="spellEnd"/>
            <w:r w:rsidRPr="007E70FD">
              <w:rPr>
                <w:rFonts w:ascii="Times New Roman" w:hAnsi="Times New Roman" w:cs="Times New Roman"/>
              </w:rPr>
              <w:t xml:space="preserve"> методической работы (при наличии  подтверждающих материалов)</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Уровень ОУ- 1б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Муницип</w:t>
            </w:r>
            <w:proofErr w:type="spellEnd"/>
            <w:r w:rsidRPr="007E70FD">
              <w:rPr>
                <w:rFonts w:ascii="Times New Roman" w:hAnsi="Times New Roman" w:cs="Times New Roman"/>
                <w:sz w:val="20"/>
                <w:szCs w:val="20"/>
              </w:rPr>
              <w:t xml:space="preserve"> -  3б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 xml:space="preserve">Регион. </w:t>
            </w:r>
            <w:proofErr w:type="spellStart"/>
            <w:r w:rsidRPr="007E70FD">
              <w:rPr>
                <w:rFonts w:ascii="Times New Roman" w:hAnsi="Times New Roman" w:cs="Times New Roman"/>
                <w:sz w:val="20"/>
                <w:szCs w:val="20"/>
              </w:rPr>
              <w:t>ур</w:t>
            </w:r>
            <w:proofErr w:type="spellEnd"/>
            <w:r w:rsidRPr="007E70FD">
              <w:rPr>
                <w:rFonts w:ascii="Times New Roman" w:hAnsi="Times New Roman" w:cs="Times New Roman"/>
                <w:sz w:val="20"/>
                <w:szCs w:val="20"/>
              </w:rPr>
              <w:t>.- 5б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Междунар</w:t>
            </w:r>
            <w:proofErr w:type="spellEnd"/>
            <w:r w:rsidRPr="007E70FD">
              <w:rPr>
                <w:rFonts w:ascii="Times New Roman" w:hAnsi="Times New Roman" w:cs="Times New Roman"/>
                <w:sz w:val="20"/>
                <w:szCs w:val="20"/>
              </w:rPr>
              <w:t xml:space="preserve">. </w:t>
            </w:r>
            <w:proofErr w:type="spellStart"/>
            <w:r w:rsidRPr="007E70FD">
              <w:rPr>
                <w:rFonts w:ascii="Times New Roman" w:hAnsi="Times New Roman" w:cs="Times New Roman"/>
                <w:sz w:val="20"/>
                <w:szCs w:val="20"/>
              </w:rPr>
              <w:t>ур</w:t>
            </w:r>
            <w:proofErr w:type="spellEnd"/>
            <w:r w:rsidRPr="007E70FD">
              <w:rPr>
                <w:rFonts w:ascii="Times New Roman" w:hAnsi="Times New Roman" w:cs="Times New Roman"/>
                <w:sz w:val="20"/>
                <w:szCs w:val="20"/>
              </w:rPr>
              <w:t>.- 7б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14</w:t>
            </w:r>
          </w:p>
        </w:tc>
        <w:tc>
          <w:tcPr>
            <w:tcW w:w="5528" w:type="dxa"/>
          </w:tcPr>
          <w:p w:rsidR="00D538A5" w:rsidRPr="007E70FD" w:rsidRDefault="00D538A5" w:rsidP="009D77CD">
            <w:pPr>
              <w:pStyle w:val="15"/>
              <w:spacing w:after="0" w:line="240" w:lineRule="auto"/>
              <w:ind w:left="54"/>
              <w:rPr>
                <w:rFonts w:ascii="Times New Roman" w:hAnsi="Times New Roman" w:cs="Times New Roman"/>
              </w:rPr>
            </w:pPr>
            <w:r w:rsidRPr="007E70FD">
              <w:rPr>
                <w:rFonts w:ascii="Times New Roman" w:hAnsi="Times New Roman" w:cs="Times New Roman"/>
              </w:rPr>
              <w:t xml:space="preserve">Результативность участия в профессиональных конкурсах различного уровня ( город, регион, Россия, международные)     </w:t>
            </w:r>
          </w:p>
          <w:p w:rsidR="00D538A5" w:rsidRPr="007E70FD" w:rsidRDefault="00D538A5" w:rsidP="009D77CD">
            <w:pPr>
              <w:pStyle w:val="15"/>
              <w:spacing w:after="0" w:line="240" w:lineRule="auto"/>
              <w:ind w:left="54"/>
              <w:rPr>
                <w:rFonts w:ascii="Times New Roman" w:hAnsi="Times New Roman" w:cs="Times New Roman"/>
              </w:rPr>
            </w:pPr>
            <w:r w:rsidRPr="007E70FD">
              <w:rPr>
                <w:rFonts w:ascii="Times New Roman" w:hAnsi="Times New Roman" w:cs="Times New Roman"/>
              </w:rPr>
              <w:t xml:space="preserve"> </w:t>
            </w:r>
          </w:p>
        </w:tc>
        <w:tc>
          <w:tcPr>
            <w:tcW w:w="2410" w:type="dxa"/>
          </w:tcPr>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18"/>
                <w:szCs w:val="18"/>
              </w:rPr>
              <w:t>Победит.-10б(в заочном-7)</w:t>
            </w:r>
          </w:p>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18"/>
                <w:szCs w:val="18"/>
              </w:rPr>
              <w:t xml:space="preserve"> Призёр- 8б, (в заочном-5)</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18"/>
                <w:szCs w:val="18"/>
              </w:rPr>
              <w:t>Лауреат-5б(в заочном</w:t>
            </w:r>
            <w:r w:rsidRPr="007E70FD">
              <w:rPr>
                <w:rFonts w:ascii="Times New Roman" w:hAnsi="Times New Roman" w:cs="Times New Roman"/>
                <w:sz w:val="20"/>
                <w:szCs w:val="20"/>
              </w:rPr>
              <w:t>-3б)</w:t>
            </w:r>
          </w:p>
          <w:p w:rsidR="00D538A5" w:rsidRPr="007E70FD" w:rsidRDefault="00D538A5" w:rsidP="009D77CD">
            <w:pPr>
              <w:tabs>
                <w:tab w:val="left" w:pos="3390"/>
              </w:tabs>
              <w:spacing w:after="0" w:line="240" w:lineRule="auto"/>
              <w:rPr>
                <w:rFonts w:ascii="Times New Roman" w:hAnsi="Times New Roman" w:cs="Times New Roman"/>
                <w:sz w:val="18"/>
                <w:szCs w:val="18"/>
              </w:rPr>
            </w:pPr>
            <w:r w:rsidRPr="007E70FD">
              <w:rPr>
                <w:rFonts w:ascii="Times New Roman" w:hAnsi="Times New Roman" w:cs="Times New Roman"/>
                <w:sz w:val="18"/>
                <w:szCs w:val="18"/>
              </w:rPr>
              <w:t>При условии победы в нескольких конкурсах оценивается по одному наивысшему показателю с выплатой в течение года.</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14</w:t>
            </w:r>
          </w:p>
        </w:tc>
        <w:tc>
          <w:tcPr>
            <w:tcW w:w="5528" w:type="dxa"/>
          </w:tcPr>
          <w:p w:rsidR="00D538A5" w:rsidRPr="007E70FD" w:rsidRDefault="00D538A5" w:rsidP="009D77CD">
            <w:pPr>
              <w:pStyle w:val="15"/>
              <w:spacing w:after="0" w:line="240" w:lineRule="auto"/>
              <w:ind w:left="54"/>
              <w:rPr>
                <w:rFonts w:ascii="Times New Roman" w:hAnsi="Times New Roman" w:cs="Times New Roman"/>
              </w:rPr>
            </w:pPr>
            <w:r w:rsidRPr="007E70FD">
              <w:rPr>
                <w:rFonts w:ascii="Times New Roman" w:hAnsi="Times New Roman" w:cs="Times New Roman"/>
              </w:rPr>
              <w:t>Наличие звания победителя «Воспитатель года»</w:t>
            </w:r>
          </w:p>
        </w:tc>
        <w:tc>
          <w:tcPr>
            <w:tcW w:w="2410" w:type="dxa"/>
          </w:tcPr>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10б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15</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 xml:space="preserve">За результативность участия детей в детских конкурсах, проводимых при поддержке федеральных, региональных, муниципальных органов управления образования в сфере образования.        </w:t>
            </w:r>
          </w:p>
        </w:tc>
        <w:tc>
          <w:tcPr>
            <w:tcW w:w="2410" w:type="dxa"/>
          </w:tcPr>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Очный этап:</w:t>
            </w:r>
          </w:p>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Победитель (регион уровень)-10б</w:t>
            </w:r>
          </w:p>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20"/>
                <w:szCs w:val="20"/>
              </w:rPr>
              <w:t xml:space="preserve">Лауреат  </w:t>
            </w:r>
            <w:proofErr w:type="spellStart"/>
            <w:r w:rsidRPr="007E70FD">
              <w:rPr>
                <w:rFonts w:ascii="Times New Roman" w:hAnsi="Times New Roman" w:cs="Times New Roman"/>
                <w:sz w:val="20"/>
                <w:szCs w:val="20"/>
              </w:rPr>
              <w:t>междун</w:t>
            </w:r>
            <w:proofErr w:type="spellEnd"/>
            <w:r w:rsidRPr="007E70FD">
              <w:rPr>
                <w:rFonts w:ascii="Times New Roman" w:hAnsi="Times New Roman" w:cs="Times New Roman"/>
                <w:sz w:val="20"/>
                <w:szCs w:val="20"/>
              </w:rPr>
              <w:t xml:space="preserve"> </w:t>
            </w:r>
            <w:r w:rsidRPr="007E70FD">
              <w:rPr>
                <w:rFonts w:ascii="Times New Roman" w:hAnsi="Times New Roman" w:cs="Times New Roman"/>
                <w:sz w:val="18"/>
                <w:szCs w:val="18"/>
              </w:rPr>
              <w:t>уровень- 8 б;</w:t>
            </w:r>
          </w:p>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18"/>
                <w:szCs w:val="18"/>
              </w:rPr>
              <w:t>Участник- 5б;</w:t>
            </w:r>
          </w:p>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18"/>
                <w:szCs w:val="18"/>
              </w:rPr>
              <w:t>Победитель регион. уровня- 8б</w:t>
            </w:r>
          </w:p>
          <w:p w:rsidR="00D538A5" w:rsidRPr="007E70FD" w:rsidRDefault="00D538A5" w:rsidP="009D77CD">
            <w:pPr>
              <w:pStyle w:val="15"/>
              <w:spacing w:after="0" w:line="240" w:lineRule="auto"/>
              <w:ind w:left="0"/>
              <w:rPr>
                <w:rFonts w:ascii="Times New Roman" w:hAnsi="Times New Roman" w:cs="Times New Roman"/>
                <w:sz w:val="18"/>
                <w:szCs w:val="18"/>
              </w:rPr>
            </w:pPr>
            <w:r w:rsidRPr="007E70FD">
              <w:rPr>
                <w:rFonts w:ascii="Times New Roman" w:hAnsi="Times New Roman" w:cs="Times New Roman"/>
                <w:sz w:val="18"/>
                <w:szCs w:val="18"/>
              </w:rPr>
              <w:t>лауреат- 6б;участник-4б;</w:t>
            </w:r>
          </w:p>
          <w:p w:rsidR="00D538A5" w:rsidRPr="007E70FD" w:rsidRDefault="00D538A5" w:rsidP="009D77CD">
            <w:pPr>
              <w:pStyle w:val="15"/>
              <w:spacing w:after="0" w:line="240" w:lineRule="auto"/>
              <w:ind w:left="0"/>
              <w:rPr>
                <w:rFonts w:ascii="Times New Roman" w:hAnsi="Times New Roman" w:cs="Times New Roman"/>
                <w:sz w:val="16"/>
                <w:szCs w:val="16"/>
              </w:rPr>
            </w:pPr>
            <w:r w:rsidRPr="007E70FD">
              <w:rPr>
                <w:rFonts w:ascii="Times New Roman" w:hAnsi="Times New Roman" w:cs="Times New Roman"/>
                <w:sz w:val="16"/>
                <w:szCs w:val="16"/>
              </w:rPr>
              <w:t>Победитель  муниципал. уровня- 8б; Лауреат- 5б</w:t>
            </w:r>
          </w:p>
          <w:p w:rsidR="00D538A5" w:rsidRPr="007E70FD" w:rsidRDefault="00D538A5" w:rsidP="009D77CD">
            <w:pPr>
              <w:pStyle w:val="15"/>
              <w:spacing w:after="0" w:line="240" w:lineRule="auto"/>
              <w:ind w:left="0"/>
              <w:rPr>
                <w:rFonts w:ascii="Times New Roman" w:hAnsi="Times New Roman" w:cs="Times New Roman"/>
                <w:sz w:val="16"/>
                <w:szCs w:val="16"/>
              </w:rPr>
            </w:pPr>
            <w:r w:rsidRPr="007E70FD">
              <w:rPr>
                <w:rFonts w:ascii="Times New Roman" w:hAnsi="Times New Roman" w:cs="Times New Roman"/>
                <w:sz w:val="16"/>
                <w:szCs w:val="16"/>
              </w:rPr>
              <w:t>Участник- 3б</w:t>
            </w:r>
          </w:p>
          <w:p w:rsidR="00D538A5" w:rsidRPr="007E70FD" w:rsidRDefault="00D538A5" w:rsidP="009D77CD">
            <w:pPr>
              <w:pStyle w:val="15"/>
              <w:spacing w:after="0" w:line="240" w:lineRule="auto"/>
              <w:ind w:left="0"/>
              <w:rPr>
                <w:rFonts w:ascii="Times New Roman" w:hAnsi="Times New Roman" w:cs="Times New Roman"/>
                <w:sz w:val="16"/>
                <w:szCs w:val="16"/>
              </w:rPr>
            </w:pPr>
            <w:r w:rsidRPr="007E70FD">
              <w:rPr>
                <w:rFonts w:ascii="Times New Roman" w:hAnsi="Times New Roman" w:cs="Times New Roman"/>
                <w:sz w:val="16"/>
                <w:szCs w:val="16"/>
              </w:rPr>
              <w:t>Заочно-междун-5б</w:t>
            </w:r>
          </w:p>
          <w:p w:rsidR="00D538A5" w:rsidRPr="007E70FD" w:rsidRDefault="00D538A5" w:rsidP="009D77CD">
            <w:pPr>
              <w:pStyle w:val="15"/>
              <w:spacing w:after="0" w:line="240" w:lineRule="auto"/>
              <w:ind w:left="0"/>
              <w:rPr>
                <w:rFonts w:ascii="Times New Roman" w:hAnsi="Times New Roman" w:cs="Times New Roman"/>
                <w:sz w:val="16"/>
                <w:szCs w:val="16"/>
              </w:rPr>
            </w:pPr>
            <w:r w:rsidRPr="007E70FD">
              <w:rPr>
                <w:rFonts w:ascii="Times New Roman" w:hAnsi="Times New Roman" w:cs="Times New Roman"/>
                <w:sz w:val="16"/>
                <w:szCs w:val="16"/>
              </w:rPr>
              <w:t>Всерос-4б</w:t>
            </w:r>
          </w:p>
          <w:p w:rsidR="00D538A5" w:rsidRPr="007E70FD" w:rsidRDefault="00D538A5" w:rsidP="009D77CD">
            <w:pPr>
              <w:pStyle w:val="15"/>
              <w:spacing w:after="0" w:line="240" w:lineRule="auto"/>
              <w:ind w:left="0"/>
              <w:rPr>
                <w:rFonts w:ascii="Times New Roman" w:hAnsi="Times New Roman" w:cs="Times New Roman"/>
                <w:sz w:val="16"/>
                <w:szCs w:val="16"/>
              </w:rPr>
            </w:pPr>
            <w:r w:rsidRPr="007E70FD">
              <w:rPr>
                <w:rFonts w:ascii="Times New Roman" w:hAnsi="Times New Roman" w:cs="Times New Roman"/>
                <w:sz w:val="16"/>
                <w:szCs w:val="16"/>
              </w:rPr>
              <w:t>Регион-3б</w:t>
            </w:r>
          </w:p>
          <w:p w:rsidR="00D538A5" w:rsidRPr="007E70FD" w:rsidRDefault="00D538A5" w:rsidP="009D77CD">
            <w:pPr>
              <w:pStyle w:val="15"/>
              <w:spacing w:after="0" w:line="240" w:lineRule="auto"/>
              <w:ind w:left="0"/>
              <w:rPr>
                <w:rFonts w:ascii="Times New Roman" w:hAnsi="Times New Roman" w:cs="Times New Roman"/>
                <w:sz w:val="20"/>
                <w:szCs w:val="20"/>
              </w:rPr>
            </w:pPr>
            <w:r w:rsidRPr="007E70FD">
              <w:rPr>
                <w:rFonts w:ascii="Times New Roman" w:hAnsi="Times New Roman" w:cs="Times New Roman"/>
                <w:sz w:val="16"/>
                <w:szCs w:val="16"/>
              </w:rPr>
              <w:t>Муниц-2б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16</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 xml:space="preserve">Качественная работа по дошкольному образованию, за работу с семьями неорганизованных детей  </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Работа в консультационных центрах, Центрах игровой поддержки и др.- 5 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17</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Выполнение общественно-значимой деятельности (взаимозаменяемость в связи с производственной необходимости, участие в мероприятиях,  активное участие в мероприятиях проводимых на уровне ОУ (субботник, косметический ремонт, генеральных уборках, других производственных мероприятиях )</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Взаимозаменямость</w:t>
            </w:r>
            <w:proofErr w:type="spellEnd"/>
            <w:r w:rsidRPr="007E70FD">
              <w:rPr>
                <w:rFonts w:ascii="Times New Roman" w:hAnsi="Times New Roman" w:cs="Times New Roman"/>
                <w:sz w:val="20"/>
                <w:szCs w:val="20"/>
              </w:rPr>
              <w:t xml:space="preserve"> - 2б за 1 день;(до 40б.)</w:t>
            </w:r>
          </w:p>
          <w:p w:rsidR="00D538A5" w:rsidRPr="007E70FD" w:rsidRDefault="00D538A5" w:rsidP="009D77CD">
            <w:pPr>
              <w:tabs>
                <w:tab w:val="left" w:pos="3390"/>
              </w:tabs>
              <w:spacing w:after="0" w:line="240" w:lineRule="auto"/>
              <w:rPr>
                <w:rFonts w:ascii="Times New Roman" w:hAnsi="Times New Roman" w:cs="Times New Roman"/>
                <w:sz w:val="20"/>
                <w:szCs w:val="20"/>
              </w:rPr>
            </w:pP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За 1 меропр-2б</w:t>
            </w:r>
          </w:p>
          <w:p w:rsidR="00D538A5" w:rsidRPr="007E70FD" w:rsidRDefault="00D538A5" w:rsidP="009D77CD">
            <w:pPr>
              <w:tabs>
                <w:tab w:val="left" w:pos="3390"/>
              </w:tabs>
              <w:spacing w:after="0" w:line="240" w:lineRule="auto"/>
              <w:rPr>
                <w:rFonts w:ascii="Times New Roman" w:hAnsi="Times New Roman" w:cs="Times New Roman"/>
                <w:sz w:val="20"/>
                <w:szCs w:val="20"/>
              </w:rPr>
            </w:pP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18</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Обеспечение  своевременной оплаты родителей за содержание ребёнка в дошкольной группе (присмотр и уход)</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3 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19</w:t>
            </w:r>
          </w:p>
        </w:tc>
        <w:tc>
          <w:tcPr>
            <w:tcW w:w="5528" w:type="dxa"/>
          </w:tcPr>
          <w:p w:rsidR="00D538A5" w:rsidRPr="007E70FD" w:rsidRDefault="00D538A5" w:rsidP="009D77CD">
            <w:pPr>
              <w:tabs>
                <w:tab w:val="left" w:pos="3390"/>
              </w:tabs>
              <w:spacing w:after="0" w:line="240" w:lineRule="auto"/>
              <w:rPr>
                <w:rFonts w:ascii="Times New Roman" w:hAnsi="Times New Roman" w:cs="Times New Roman"/>
                <w:bCs/>
              </w:rPr>
            </w:pPr>
            <w:r w:rsidRPr="007E70FD">
              <w:rPr>
                <w:rFonts w:ascii="Times New Roman" w:hAnsi="Times New Roman" w:cs="Times New Roman"/>
                <w:bCs/>
              </w:rPr>
              <w:t>Проведение открытых мероприятий, утренников, праздников</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2б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lastRenderedPageBreak/>
              <w:t>20</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Высокий уровень функционирования (посещение дошкольной группы детьми)</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Не менее 80%-8б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21</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Выявление творческих способностей детей, их сопровождение в ДГ</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22</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Высокая коррекционная работа с детьми, имеющими ОВЗ, детьми-инвалидами</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23</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Педагогам (молодому квалифицированному специалисту);</w:t>
            </w:r>
          </w:p>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-вновь принятому на работу педагогу</w:t>
            </w:r>
          </w:p>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 педагогу по выходу из декретного отпуска</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50б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24</w:t>
            </w:r>
          </w:p>
        </w:tc>
        <w:tc>
          <w:tcPr>
            <w:tcW w:w="5528"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Эффективность работы по снижению заболеваемости воспитанников</w:t>
            </w:r>
          </w:p>
        </w:tc>
        <w:tc>
          <w:tcPr>
            <w:tcW w:w="2410" w:type="dxa"/>
          </w:tcPr>
          <w:p w:rsidR="00D538A5" w:rsidRPr="007E70FD" w:rsidRDefault="00D538A5" w:rsidP="009D77CD">
            <w:pPr>
              <w:pStyle w:val="27"/>
              <w:spacing w:after="0" w:line="240" w:lineRule="auto"/>
              <w:ind w:left="0"/>
              <w:rPr>
                <w:rFonts w:ascii="Times New Roman" w:hAnsi="Times New Roman" w:cs="Times New Roman"/>
                <w:sz w:val="20"/>
                <w:szCs w:val="20"/>
              </w:rPr>
            </w:pPr>
            <w:r w:rsidRPr="007E70FD">
              <w:rPr>
                <w:rFonts w:ascii="Times New Roman" w:hAnsi="Times New Roman" w:cs="Times New Roman"/>
                <w:sz w:val="20"/>
                <w:szCs w:val="20"/>
              </w:rPr>
              <w:t>Показатель «пропущено 1 ребенком дней по болезни» не превышает средний  городской показатель-  10б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25</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 xml:space="preserve">Владение и использование в работе </w:t>
            </w:r>
            <w:r w:rsidRPr="007E70FD">
              <w:rPr>
                <w:rFonts w:ascii="Times New Roman" w:hAnsi="Times New Roman" w:cs="Times New Roman"/>
                <w:i/>
                <w:iCs/>
                <w:u w:val="single"/>
              </w:rPr>
              <w:t xml:space="preserve"> </w:t>
            </w:r>
            <w:r w:rsidRPr="007E70FD">
              <w:rPr>
                <w:rFonts w:ascii="Times New Roman" w:hAnsi="Times New Roman" w:cs="Times New Roman"/>
              </w:rPr>
              <w:t>информационно- коммуникационных технологий. Размещение на официальном сайте школы педагогически значимых материалов</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5 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26</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Наличие публикаций</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Уровни:</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Муницип</w:t>
            </w:r>
            <w:proofErr w:type="spellEnd"/>
            <w:r w:rsidRPr="007E70FD">
              <w:rPr>
                <w:rFonts w:ascii="Times New Roman" w:hAnsi="Times New Roman" w:cs="Times New Roman"/>
                <w:sz w:val="20"/>
                <w:szCs w:val="20"/>
              </w:rPr>
              <w:t>.- 2б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Регионал.-  3б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Всероссий</w:t>
            </w:r>
            <w:proofErr w:type="spellEnd"/>
            <w:r w:rsidRPr="007E70FD">
              <w:rPr>
                <w:rFonts w:ascii="Times New Roman" w:hAnsi="Times New Roman" w:cs="Times New Roman"/>
                <w:sz w:val="20"/>
                <w:szCs w:val="20"/>
              </w:rPr>
              <w:t>- 4б</w:t>
            </w:r>
          </w:p>
          <w:p w:rsidR="00D538A5" w:rsidRPr="007E70FD" w:rsidRDefault="00D538A5" w:rsidP="009D77CD">
            <w:pPr>
              <w:tabs>
                <w:tab w:val="left" w:pos="3390"/>
              </w:tabs>
              <w:spacing w:after="0" w:line="240" w:lineRule="auto"/>
              <w:rPr>
                <w:rFonts w:ascii="Times New Roman" w:hAnsi="Times New Roman" w:cs="Times New Roman"/>
                <w:sz w:val="20"/>
                <w:szCs w:val="20"/>
              </w:rPr>
            </w:pPr>
            <w:proofErr w:type="spellStart"/>
            <w:r w:rsidRPr="007E70FD">
              <w:rPr>
                <w:rFonts w:ascii="Times New Roman" w:hAnsi="Times New Roman" w:cs="Times New Roman"/>
                <w:sz w:val="20"/>
                <w:szCs w:val="20"/>
              </w:rPr>
              <w:t>Междунар</w:t>
            </w:r>
            <w:proofErr w:type="spellEnd"/>
            <w:r w:rsidRPr="007E70FD">
              <w:rPr>
                <w:rFonts w:ascii="Times New Roman" w:hAnsi="Times New Roman" w:cs="Times New Roman"/>
                <w:sz w:val="20"/>
                <w:szCs w:val="20"/>
              </w:rPr>
              <w:t>.- 5б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27</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Высокая результативность работы с детьми в адаптационный период</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5б (рез-ты монитор)</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rPr>
            </w:pPr>
            <w:r w:rsidRPr="007E70FD">
              <w:rPr>
                <w:rFonts w:ascii="Times New Roman" w:hAnsi="Times New Roman" w:cs="Times New Roman"/>
              </w:rPr>
              <w:t>28</w:t>
            </w: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rPr>
            </w:pPr>
            <w:r w:rsidRPr="007E70FD">
              <w:rPr>
                <w:rFonts w:ascii="Times New Roman" w:hAnsi="Times New Roman" w:cs="Times New Roman"/>
              </w:rPr>
              <w:t>За непрерывный стаж работы в дошкольной группе</w:t>
            </w:r>
          </w:p>
        </w:tc>
        <w:tc>
          <w:tcPr>
            <w:tcW w:w="2410" w:type="dxa"/>
          </w:tcPr>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2-5 л-3б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6-10л- 6б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11-15- 10б</w:t>
            </w:r>
          </w:p>
          <w:p w:rsidR="00D538A5" w:rsidRPr="007E70FD" w:rsidRDefault="00D538A5" w:rsidP="009D77CD">
            <w:pPr>
              <w:tabs>
                <w:tab w:val="left" w:pos="3390"/>
              </w:tabs>
              <w:spacing w:after="0" w:line="240" w:lineRule="auto"/>
              <w:rPr>
                <w:rFonts w:ascii="Times New Roman" w:hAnsi="Times New Roman" w:cs="Times New Roman"/>
                <w:sz w:val="20"/>
                <w:szCs w:val="20"/>
              </w:rPr>
            </w:pPr>
            <w:r w:rsidRPr="007E70FD">
              <w:rPr>
                <w:rFonts w:ascii="Times New Roman" w:hAnsi="Times New Roman" w:cs="Times New Roman"/>
                <w:sz w:val="20"/>
                <w:szCs w:val="20"/>
              </w:rPr>
              <w:t>Св.15л- 15б</w:t>
            </w:r>
          </w:p>
        </w:tc>
      </w:tr>
      <w:tr w:rsidR="00D538A5" w:rsidRPr="007E70FD" w:rsidTr="009D77CD">
        <w:tc>
          <w:tcPr>
            <w:tcW w:w="1702" w:type="dxa"/>
          </w:tcPr>
          <w:p w:rsidR="00D538A5" w:rsidRPr="007E70FD" w:rsidRDefault="00D538A5" w:rsidP="009D77CD">
            <w:pPr>
              <w:tabs>
                <w:tab w:val="left" w:pos="3390"/>
              </w:tabs>
              <w:spacing w:after="0" w:line="240" w:lineRule="auto"/>
              <w:rPr>
                <w:rFonts w:ascii="Times New Roman" w:hAnsi="Times New Roman" w:cs="Times New Roman"/>
                <w:b/>
                <w:bCs/>
              </w:rPr>
            </w:pPr>
          </w:p>
        </w:tc>
        <w:tc>
          <w:tcPr>
            <w:tcW w:w="5528" w:type="dxa"/>
          </w:tcPr>
          <w:p w:rsidR="00D538A5" w:rsidRPr="007E70FD" w:rsidRDefault="00D538A5" w:rsidP="009D77CD">
            <w:pPr>
              <w:pStyle w:val="15"/>
              <w:spacing w:after="0" w:line="240" w:lineRule="auto"/>
              <w:ind w:left="54"/>
              <w:jc w:val="both"/>
              <w:rPr>
                <w:rFonts w:ascii="Times New Roman" w:hAnsi="Times New Roman" w:cs="Times New Roman"/>
                <w:b/>
                <w:bCs/>
              </w:rPr>
            </w:pPr>
            <w:r w:rsidRPr="007E70FD">
              <w:rPr>
                <w:rFonts w:ascii="Times New Roman" w:hAnsi="Times New Roman" w:cs="Times New Roman"/>
                <w:b/>
                <w:bCs/>
              </w:rPr>
              <w:t>ИТОГО:</w:t>
            </w:r>
          </w:p>
        </w:tc>
        <w:tc>
          <w:tcPr>
            <w:tcW w:w="2410" w:type="dxa"/>
          </w:tcPr>
          <w:p w:rsidR="00D538A5" w:rsidRPr="007E70FD" w:rsidRDefault="00D538A5" w:rsidP="009D77CD">
            <w:pPr>
              <w:tabs>
                <w:tab w:val="left" w:pos="3390"/>
              </w:tabs>
              <w:spacing w:after="0" w:line="240" w:lineRule="auto"/>
              <w:rPr>
                <w:rFonts w:ascii="Times New Roman" w:hAnsi="Times New Roman" w:cs="Times New Roman"/>
                <w:b/>
                <w:bCs/>
                <w:sz w:val="20"/>
                <w:szCs w:val="20"/>
              </w:rPr>
            </w:pPr>
          </w:p>
          <w:p w:rsidR="00D538A5" w:rsidRPr="007E70FD" w:rsidRDefault="00D538A5" w:rsidP="009D77CD">
            <w:pPr>
              <w:tabs>
                <w:tab w:val="left" w:pos="3390"/>
              </w:tabs>
              <w:spacing w:after="0" w:line="240" w:lineRule="auto"/>
              <w:rPr>
                <w:rFonts w:ascii="Times New Roman" w:hAnsi="Times New Roman" w:cs="Times New Roman"/>
                <w:b/>
                <w:bCs/>
                <w:sz w:val="20"/>
                <w:szCs w:val="20"/>
              </w:rPr>
            </w:pPr>
          </w:p>
        </w:tc>
      </w:tr>
    </w:tbl>
    <w:p w:rsidR="00D538A5" w:rsidRPr="007E70FD" w:rsidRDefault="00D538A5" w:rsidP="00D538A5"/>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3.4.24. Критерии оценки результативности профессиональной деятельности</w:t>
      </w:r>
      <w:r w:rsidRPr="007E70FD">
        <w:rPr>
          <w:rFonts w:ascii="Times New Roman" w:hAnsi="Times New Roman" w:cs="Times New Roman"/>
          <w:b/>
          <w:sz w:val="28"/>
          <w:szCs w:val="24"/>
        </w:rPr>
        <w:t xml:space="preserve"> </w:t>
      </w:r>
      <w:proofErr w:type="spellStart"/>
      <w:r w:rsidRPr="007E70FD">
        <w:rPr>
          <w:rFonts w:ascii="Times New Roman" w:hAnsi="Times New Roman" w:cs="Times New Roman"/>
          <w:b/>
          <w:sz w:val="28"/>
          <w:szCs w:val="24"/>
        </w:rPr>
        <w:t>тьютера</w:t>
      </w:r>
      <w:proofErr w:type="spellEnd"/>
    </w:p>
    <w:p w:rsidR="00D538A5" w:rsidRPr="007E70FD" w:rsidRDefault="00D538A5" w:rsidP="00D538A5">
      <w:pPr>
        <w:spacing w:after="0" w:line="240" w:lineRule="auto"/>
        <w:contextualSpacing/>
        <w:jc w:val="both"/>
        <w:rPr>
          <w:rFonts w:ascii="Times New Roman" w:hAnsi="Times New Roman" w:cs="Times New Roman"/>
          <w:b/>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096"/>
      </w:tblGrid>
      <w:tr w:rsidR="00D538A5" w:rsidRPr="007E70FD" w:rsidTr="009D77CD">
        <w:trPr>
          <w:trHeight w:val="521"/>
        </w:trPr>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Показатели критериев</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Количество баллов</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Критерий  1. Сопровождение обучающихся в образовательном процессе</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1.1 Организация работы по выявлению, формированию и развитию познавательных интересов обучающихся</w:t>
            </w:r>
          </w:p>
        </w:tc>
        <w:tc>
          <w:tcPr>
            <w:tcW w:w="2662"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Наличие системы работы – 3 балла</w:t>
            </w:r>
          </w:p>
          <w:p w:rsidR="00D538A5" w:rsidRPr="007E70FD" w:rsidRDefault="00D538A5" w:rsidP="009D77CD">
            <w:pPr>
              <w:spacing w:after="0" w:line="240" w:lineRule="auto"/>
              <w:jc w:val="both"/>
              <w:rPr>
                <w:rFonts w:ascii="Times New Roman" w:eastAsia="Times New Roman" w:hAnsi="Times New Roman" w:cs="Times New Roman"/>
                <w:sz w:val="18"/>
                <w:szCs w:val="18"/>
              </w:rPr>
            </w:pP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1.3. Положительные отзывы со стороны родителей</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8 баллов </w:t>
            </w:r>
          </w:p>
        </w:tc>
      </w:tr>
      <w:tr w:rsidR="00D538A5" w:rsidRPr="007E70FD" w:rsidTr="009D77CD">
        <w:trPr>
          <w:trHeight w:val="40"/>
        </w:trPr>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Критерий 2. Эффективность методов и способов работы по педагогическому сопровождению обучающихся</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2.1. Адаптация вновь поступивших обучающихся, благоприятный психологический климат</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Уменьшение числа конфликтных ситуаций среди обучающихся – 5 баллов</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 xml:space="preserve">Критерий 3. </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3.1. Победители и призеры конкурсов профессионального мастерства  </w:t>
            </w:r>
          </w:p>
          <w:p w:rsidR="00D538A5" w:rsidRPr="007E70FD" w:rsidRDefault="00D538A5" w:rsidP="009D77CD">
            <w:pPr>
              <w:spacing w:after="0" w:line="240" w:lineRule="auto"/>
              <w:ind w:left="-108"/>
              <w:jc w:val="both"/>
              <w:rPr>
                <w:rFonts w:ascii="Times New Roman" w:eastAsia="Times New Roman" w:hAnsi="Times New Roman" w:cs="Times New Roman"/>
                <w:sz w:val="18"/>
                <w:szCs w:val="18"/>
              </w:rPr>
            </w:pPr>
          </w:p>
          <w:p w:rsidR="00D538A5" w:rsidRPr="007E70FD" w:rsidRDefault="00D538A5" w:rsidP="009D77CD">
            <w:pPr>
              <w:spacing w:after="0" w:line="240" w:lineRule="auto"/>
              <w:ind w:left="-108"/>
              <w:jc w:val="both"/>
              <w:rPr>
                <w:rFonts w:ascii="Times New Roman" w:eastAsia="Times New Roman" w:hAnsi="Times New Roman" w:cs="Times New Roman"/>
                <w:sz w:val="18"/>
                <w:szCs w:val="18"/>
              </w:rPr>
            </w:pPr>
          </w:p>
          <w:p w:rsidR="00D538A5" w:rsidRPr="007E70FD" w:rsidRDefault="00D538A5" w:rsidP="009D77CD">
            <w:pPr>
              <w:spacing w:after="0" w:line="240" w:lineRule="auto"/>
              <w:ind w:left="-108"/>
              <w:jc w:val="both"/>
              <w:rPr>
                <w:rFonts w:ascii="Times New Roman" w:eastAsia="Times New Roman" w:hAnsi="Times New Roman" w:cs="Times New Roman"/>
                <w:sz w:val="18"/>
                <w:szCs w:val="18"/>
              </w:rPr>
            </w:pPr>
          </w:p>
          <w:p w:rsidR="00D538A5" w:rsidRPr="007E70FD" w:rsidRDefault="00D538A5" w:rsidP="009D77CD">
            <w:pPr>
              <w:spacing w:after="0" w:line="240" w:lineRule="auto"/>
              <w:ind w:left="-108"/>
              <w:jc w:val="both"/>
              <w:rPr>
                <w:rFonts w:ascii="Times New Roman" w:eastAsia="Times New Roman" w:hAnsi="Times New Roman" w:cs="Times New Roman"/>
                <w:sz w:val="18"/>
                <w:szCs w:val="18"/>
              </w:rPr>
            </w:pP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Очные:</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10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6 баллов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Заочные:</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балла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Примечание: баллы за участие и высокие показатели в конкурсах «Учитель года», «Педагог года» и т.п. устанавливаются сроком на один учебный год.</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Достижения педагога в конкурсах устанавливаются по наивысшему результату </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При участии за определённый промежуток времени в нескольких конкурсах профессионального мастерства баллы </w:t>
            </w:r>
            <w:r w:rsidRPr="007E70FD">
              <w:rPr>
                <w:rFonts w:ascii="Times New Roman" w:eastAsia="Times New Roman" w:hAnsi="Times New Roman" w:cs="Times New Roman"/>
                <w:sz w:val="18"/>
                <w:szCs w:val="18"/>
              </w:rPr>
              <w:lastRenderedPageBreak/>
              <w:t>суммируются.</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lastRenderedPageBreak/>
              <w:t>3.2. Наличие публикаций (учитывается не более 3 публикаций)</w:t>
            </w:r>
          </w:p>
          <w:p w:rsidR="00D538A5" w:rsidRPr="007E70FD" w:rsidRDefault="00D538A5" w:rsidP="009D77CD">
            <w:pPr>
              <w:spacing w:after="0" w:line="240" w:lineRule="auto"/>
              <w:ind w:left="-108"/>
              <w:jc w:val="both"/>
              <w:rPr>
                <w:rFonts w:ascii="Times New Roman" w:eastAsia="Times New Roman" w:hAnsi="Times New Roman" w:cs="Times New Roman"/>
                <w:sz w:val="18"/>
                <w:szCs w:val="18"/>
              </w:rPr>
            </w:pP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(соответствующие баллы устанавливаются за каждую публикацию на полугодие)</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b/>
                <w:sz w:val="18"/>
                <w:szCs w:val="18"/>
              </w:rPr>
              <w:t>Критерий 4. Включенность в методическую работу</w:t>
            </w:r>
          </w:p>
          <w:p w:rsidR="00D538A5" w:rsidRPr="007E70FD" w:rsidRDefault="00D538A5" w:rsidP="009D77CD">
            <w:pPr>
              <w:spacing w:after="0" w:line="240" w:lineRule="auto"/>
              <w:jc w:val="center"/>
              <w:rPr>
                <w:rFonts w:ascii="Times New Roman" w:eastAsia="Times New Roman" w:hAnsi="Times New Roman" w:cs="Times New Roman"/>
                <w:b/>
                <w:sz w:val="18"/>
                <w:szCs w:val="18"/>
              </w:rPr>
            </w:pP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4.1. 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баллов – всероссийский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 – региональный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 уровень ОУ.</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4.2. Участие в работе творческих групп</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уровень ОУ.</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b/>
                <w:sz w:val="18"/>
                <w:szCs w:val="18"/>
              </w:rPr>
              <w:t>Критерий 5. Взаимодействие со специалистами</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5.1. Проведение совместной работы:</w:t>
            </w: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 со специалистами школьного </w:t>
            </w:r>
            <w:proofErr w:type="spellStart"/>
            <w:r w:rsidRPr="007E70FD">
              <w:rPr>
                <w:rFonts w:ascii="Times New Roman" w:eastAsia="Times New Roman" w:hAnsi="Times New Roman" w:cs="Times New Roman"/>
                <w:sz w:val="18"/>
                <w:szCs w:val="18"/>
              </w:rPr>
              <w:t>ППк</w:t>
            </w:r>
            <w:proofErr w:type="spellEnd"/>
            <w:r w:rsidRPr="007E70FD">
              <w:rPr>
                <w:rFonts w:ascii="Times New Roman" w:eastAsia="Times New Roman" w:hAnsi="Times New Roman" w:cs="Times New Roman"/>
                <w:sz w:val="18"/>
                <w:szCs w:val="18"/>
              </w:rPr>
              <w:t xml:space="preserve"> по сопровождению детей с ограниченными возможностями здоровья.</w:t>
            </w:r>
          </w:p>
        </w:tc>
        <w:tc>
          <w:tcPr>
            <w:tcW w:w="2662"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p>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5.2. Выполнение работы, не предусмотренной функциональными обязанностями</w:t>
            </w:r>
          </w:p>
        </w:tc>
        <w:tc>
          <w:tcPr>
            <w:tcW w:w="2662"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w:t>
            </w: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Итого (баллов)</w:t>
            </w:r>
          </w:p>
        </w:tc>
        <w:tc>
          <w:tcPr>
            <w:tcW w:w="2662"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Подпись администратора:</w:t>
            </w:r>
          </w:p>
        </w:tc>
        <w:tc>
          <w:tcPr>
            <w:tcW w:w="2662"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p>
        </w:tc>
      </w:tr>
      <w:tr w:rsidR="00D538A5" w:rsidRPr="007E70FD" w:rsidTr="009D77CD">
        <w:tc>
          <w:tcPr>
            <w:tcW w:w="2338"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Подпись учителя о согласии:</w:t>
            </w:r>
          </w:p>
        </w:tc>
        <w:tc>
          <w:tcPr>
            <w:tcW w:w="2662"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jc w:val="both"/>
              <w:rPr>
                <w:rFonts w:ascii="Times New Roman" w:eastAsia="Times New Roman" w:hAnsi="Times New Roman" w:cs="Times New Roman"/>
                <w:sz w:val="18"/>
                <w:szCs w:val="18"/>
              </w:rPr>
            </w:pPr>
          </w:p>
        </w:tc>
      </w:tr>
    </w:tbl>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3.4.25. Критерии оценки результативности профессиональной деятельности</w:t>
      </w:r>
      <w:r w:rsidRPr="007E70FD">
        <w:rPr>
          <w:rFonts w:ascii="Times New Roman" w:hAnsi="Times New Roman" w:cs="Times New Roman"/>
          <w:b/>
          <w:sz w:val="28"/>
          <w:szCs w:val="24"/>
        </w:rPr>
        <w:t xml:space="preserve"> дефектолога</w:t>
      </w:r>
    </w:p>
    <w:p w:rsidR="00D538A5" w:rsidRPr="007E70FD" w:rsidRDefault="00D538A5" w:rsidP="00D538A5">
      <w:pPr>
        <w:spacing w:after="0" w:line="240" w:lineRule="auto"/>
        <w:contextualSpacing/>
        <w:jc w:val="both"/>
        <w:rPr>
          <w:rFonts w:ascii="Times New Roman" w:hAnsi="Times New Roman" w:cs="Times New Roman"/>
          <w:b/>
          <w:sz w:val="24"/>
          <w:szCs w:val="24"/>
        </w:rPr>
      </w:pPr>
    </w:p>
    <w:tbl>
      <w:tblPr>
        <w:tblW w:w="66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068"/>
        <w:gridCol w:w="3103"/>
      </w:tblGrid>
      <w:tr w:rsidR="00D538A5" w:rsidRPr="007E70FD" w:rsidTr="009D77CD">
        <w:trPr>
          <w:gridAfter w:val="1"/>
          <w:wAfter w:w="1221" w:type="pct"/>
          <w:trHeight w:val="521"/>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lang w:eastAsia="en-US"/>
              </w:rPr>
            </w:pPr>
            <w:r w:rsidRPr="007E70FD">
              <w:rPr>
                <w:rFonts w:ascii="Times New Roman" w:hAnsi="Times New Roman"/>
                <w:b/>
                <w:lang w:eastAsia="en-US"/>
              </w:rPr>
              <w:t xml:space="preserve">Показатели </w:t>
            </w:r>
            <w:proofErr w:type="spellStart"/>
            <w:r w:rsidRPr="007E70FD">
              <w:rPr>
                <w:rFonts w:ascii="Times New Roman" w:hAnsi="Times New Roman"/>
                <w:b/>
                <w:lang w:eastAsia="en-US"/>
              </w:rPr>
              <w:t>критерией</w:t>
            </w:r>
            <w:proofErr w:type="spellEnd"/>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lang w:eastAsia="en-US"/>
              </w:rPr>
            </w:pPr>
            <w:r w:rsidRPr="007E70FD">
              <w:rPr>
                <w:rFonts w:ascii="Times New Roman" w:hAnsi="Times New Roman"/>
                <w:b/>
                <w:lang w:eastAsia="en-US"/>
              </w:rPr>
              <w:t>Количество баллов</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1. Результаты коррекционно-развивающей деятельности</w:t>
            </w:r>
          </w:p>
          <w:p w:rsidR="00D538A5" w:rsidRPr="007E70FD" w:rsidRDefault="00D538A5" w:rsidP="009D77CD">
            <w:pPr>
              <w:spacing w:after="0" w:line="240" w:lineRule="auto"/>
              <w:rPr>
                <w:rFonts w:ascii="Times New Roman" w:eastAsia="Times New Roman" w:hAnsi="Times New Roman" w:cs="Times New Roman"/>
                <w:lang w:eastAsia="en-US"/>
              </w:rPr>
            </w:pP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Охват учащихся дефектологической помощью</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100% детей – 5 баллов</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hAnsi="Times New Roman" w:cs="Times New Roman"/>
                <w:lang w:eastAsia="en-US"/>
              </w:rPr>
            </w:pPr>
            <w:r w:rsidRPr="007E70FD">
              <w:rPr>
                <w:rFonts w:ascii="Times New Roman" w:hAnsi="Times New Roman"/>
                <w:lang w:eastAsia="en-US"/>
              </w:rPr>
              <w:t>1.1 Положительная динамика развития детей, охваченных дефектологической помощью</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60% детей – 5 баллов</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50% детей – 4 балла  </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40% детей – 3 балла</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hAnsi="Times New Roman" w:cs="Times New Roman"/>
                <w:lang w:eastAsia="en-US"/>
              </w:rPr>
            </w:pPr>
            <w:r w:rsidRPr="007E70FD">
              <w:rPr>
                <w:rFonts w:ascii="Times New Roman" w:hAnsi="Times New Roman"/>
                <w:lang w:eastAsia="en-US"/>
              </w:rPr>
              <w:t>1.2 Охват детей, испытывающих трудности в обучении, направляемых на школьный консилиум и городскую психолого-медико-педагогическую комиссию</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100% охвата – 5 баллов </w:t>
            </w:r>
          </w:p>
          <w:p w:rsidR="00D538A5" w:rsidRPr="007E70FD" w:rsidRDefault="00D538A5" w:rsidP="009D77CD">
            <w:pPr>
              <w:spacing w:after="0" w:line="240" w:lineRule="auto"/>
              <w:rPr>
                <w:rFonts w:ascii="Times New Roman" w:eastAsia="Times New Roman" w:hAnsi="Times New Roman" w:cs="Times New Roman"/>
                <w:lang w:eastAsia="en-US"/>
              </w:rPr>
            </w:pPr>
          </w:p>
        </w:tc>
      </w:tr>
      <w:tr w:rsidR="00D538A5" w:rsidRPr="007E70FD" w:rsidTr="009D77CD">
        <w:tc>
          <w:tcPr>
            <w:tcW w:w="5000" w:type="pct"/>
            <w:gridSpan w:val="3"/>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center"/>
              <w:rPr>
                <w:rFonts w:ascii="Times New Roman" w:eastAsia="Times New Roman" w:hAnsi="Times New Roman" w:cs="Times New Roman"/>
                <w:lang w:eastAsia="en-US"/>
              </w:rPr>
            </w:pPr>
            <w:r w:rsidRPr="007E70FD">
              <w:rPr>
                <w:rFonts w:ascii="Times New Roman" w:hAnsi="Times New Roman"/>
                <w:b/>
                <w:lang w:eastAsia="en-US"/>
              </w:rPr>
              <w:t>Профессиональные достижения</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2.1. Результативное участие (победа, выход в финал) в конкурсах профессионального мастерства  («Учитель года», «Сердце отдаю детям» и др., проводимые по приказам </w:t>
            </w:r>
            <w:proofErr w:type="spellStart"/>
            <w:r w:rsidRPr="007E70FD">
              <w:rPr>
                <w:rFonts w:ascii="Times New Roman" w:hAnsi="Times New Roman"/>
                <w:lang w:eastAsia="en-US"/>
              </w:rPr>
              <w:t>БелИРО</w:t>
            </w:r>
            <w:proofErr w:type="spellEnd"/>
            <w:r w:rsidRPr="007E70FD">
              <w:rPr>
                <w:rFonts w:ascii="Times New Roman" w:hAnsi="Times New Roman"/>
                <w:lang w:eastAsia="en-US"/>
              </w:rPr>
              <w:t>, управления образования (или ими рекомендуемыми)).</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lang w:eastAsia="en-US"/>
              </w:rPr>
            </w:pPr>
            <w:r w:rsidRPr="007E70FD">
              <w:rPr>
                <w:rFonts w:ascii="Times New Roman" w:hAnsi="Times New Roman"/>
                <w:lang w:eastAsia="en-US"/>
              </w:rPr>
              <w:t xml:space="preserve">Очные: </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20 баллов - всероссийский уровень; </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12 баллов - региональный уровень; </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10 баллов в - муниципальный уровень. </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6 баллов – участие</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Заочные:</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 Победитель, призёр:</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 5 баллов - всероссийский уровень;</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 4 балла - региональный уровень;</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 xml:space="preserve"> 3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lang w:eastAsia="en-US"/>
              </w:rPr>
            </w:pPr>
            <w:r w:rsidRPr="007E70FD">
              <w:rPr>
                <w:rFonts w:ascii="Times New Roman" w:hAnsi="Times New Roman"/>
                <w:lang w:eastAsia="en-US"/>
              </w:rPr>
              <w:t xml:space="preserve"> 2 балла - участник (любого уровня):</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2.2. Наличие публикаций (учитывается не более 3 публикаций)</w:t>
            </w:r>
          </w:p>
          <w:p w:rsidR="00D538A5" w:rsidRPr="007E70FD" w:rsidRDefault="00D538A5" w:rsidP="009D77CD">
            <w:pPr>
              <w:spacing w:after="0" w:line="240" w:lineRule="auto"/>
              <w:rPr>
                <w:rFonts w:ascii="Times New Roman" w:eastAsia="Times New Roman" w:hAnsi="Times New Roman" w:cs="Times New Roman"/>
                <w:lang w:eastAsia="en-US"/>
              </w:rPr>
            </w:pP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b/>
                <w:lang w:eastAsia="en-US"/>
              </w:rPr>
            </w:pPr>
            <w:r w:rsidRPr="007E70FD">
              <w:rPr>
                <w:rFonts w:ascii="Times New Roman" w:hAnsi="Times New Roman"/>
                <w:lang w:eastAsia="en-US"/>
              </w:rPr>
              <w:t xml:space="preserve">Печатные издания, </w:t>
            </w:r>
            <w:r w:rsidRPr="007E70FD">
              <w:rPr>
                <w:rFonts w:ascii="Times New Roman" w:hAnsi="Times New Roman"/>
                <w:b/>
                <w:lang w:eastAsia="en-US"/>
              </w:rPr>
              <w:t>допущенные редакционным советом</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3 балла – всероссийский уровень;</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2 балла –  региональный уровень;</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2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lang w:eastAsia="en-US"/>
              </w:rPr>
            </w:pPr>
            <w:r w:rsidRPr="007E70FD">
              <w:rPr>
                <w:rFonts w:ascii="Times New Roman" w:hAnsi="Times New Roman"/>
                <w:lang w:eastAsia="en-US"/>
              </w:rPr>
              <w:t>(соответствующие баллы устанавливаются за каждую публикацию  на полугодие).</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2.3. Наличие обобщенного опыта работы</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6 баллов - региональный уровень;</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lastRenderedPageBreak/>
              <w:t>4 балла - муниципальный уровень;</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2 балла – уровень ОУ</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Примечание: баллы устанавливаются на один года.</w:t>
            </w:r>
          </w:p>
        </w:tc>
      </w:tr>
      <w:tr w:rsidR="00D538A5" w:rsidRPr="007E70FD" w:rsidTr="009D77CD">
        <w:trPr>
          <w:gridAfter w:val="1"/>
          <w:wAfter w:w="1221" w:type="pct"/>
          <w:trHeight w:val="1380"/>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lastRenderedPageBreak/>
              <w:t>2.4. Зафиксированное очное выступление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проводимые на базе школы,  подготовка учащихся в рамках сетевого взаимодействия  и др.)</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4 балла - всероссийский уровень; </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3 балла - региональный уровень; </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2 балл - муниципальный уровень. </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1 балл – уровень ОУ</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Примечание: набранные за участие в мероприятиях по разным темам баллы суммируются.</w:t>
            </w:r>
          </w:p>
        </w:tc>
      </w:tr>
      <w:tr w:rsidR="00D538A5" w:rsidRPr="007E70FD" w:rsidTr="009D77CD">
        <w:trPr>
          <w:gridAfter w:val="1"/>
          <w:wAfter w:w="1221" w:type="pct"/>
          <w:trHeight w:val="345"/>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2.5 Участие в работе творческих групп</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3 балла - региональный уровень; </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2 балл - муниципальный уровень. </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1 балл – уровень ОУ</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Примечание: набранные за участие в мероприятиях по разным темам баллы суммируются.</w:t>
            </w:r>
          </w:p>
        </w:tc>
      </w:tr>
      <w:tr w:rsidR="00D538A5" w:rsidRPr="007E70FD" w:rsidTr="009D77CD">
        <w:trPr>
          <w:gridAfter w:val="1"/>
          <w:wAfter w:w="1221" w:type="pct"/>
          <w:trHeight w:val="1046"/>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2.6. Результативное участие   в смотре – конкурсе кабинетов</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5 баллов – призовое место в муниципальном конкурсе</w:t>
            </w:r>
          </w:p>
          <w:p w:rsidR="00D538A5" w:rsidRPr="007E70FD" w:rsidRDefault="00D538A5" w:rsidP="009D77CD">
            <w:pPr>
              <w:spacing w:after="0" w:line="240" w:lineRule="auto"/>
              <w:jc w:val="both"/>
              <w:rPr>
                <w:rFonts w:ascii="Times New Roman" w:hAnsi="Times New Roman"/>
                <w:lang w:eastAsia="en-US"/>
              </w:rPr>
            </w:pPr>
            <w:r w:rsidRPr="007E70FD">
              <w:rPr>
                <w:rFonts w:ascii="Times New Roman" w:hAnsi="Times New Roman"/>
                <w:lang w:eastAsia="en-US"/>
              </w:rPr>
              <w:t>7 баллов – призовое место в региональном конкурсе;</w:t>
            </w: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eastAsia="Times New Roman" w:hAnsi="Times New Roman" w:cs="Times New Roman"/>
                <w:lang w:eastAsia="en-US"/>
              </w:rPr>
            </w:pP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2.7. Улучшение материальной среды кабинета</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lang w:eastAsia="en-US"/>
              </w:rPr>
            </w:pPr>
            <w:r w:rsidRPr="007E70FD">
              <w:rPr>
                <w:rFonts w:ascii="Times New Roman" w:hAnsi="Times New Roman"/>
                <w:lang w:eastAsia="en-US"/>
              </w:rPr>
              <w:t xml:space="preserve">3 балла </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2.8. Привлечение к работе в качестве эксперта</w:t>
            </w:r>
          </w:p>
        </w:tc>
        <w:tc>
          <w:tcPr>
            <w:tcW w:w="1994"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5 баллов – неоднократное участие в работе комиссий на региональном уровне</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3 балла - неоднократное участие в работе комиссий на муниципальном уровне</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 балла – разовое участие</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2.9. Проведение совместной работы:</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 со специалистами школьного </w:t>
            </w:r>
            <w:proofErr w:type="spellStart"/>
            <w:r w:rsidRPr="007E70FD">
              <w:rPr>
                <w:rFonts w:ascii="Times New Roman" w:hAnsi="Times New Roman"/>
                <w:lang w:eastAsia="en-US"/>
              </w:rPr>
              <w:t>ППк</w:t>
            </w:r>
            <w:proofErr w:type="spellEnd"/>
            <w:r w:rsidRPr="007E70FD">
              <w:rPr>
                <w:rFonts w:ascii="Times New Roman" w:hAnsi="Times New Roman"/>
                <w:lang w:eastAsia="en-US"/>
              </w:rPr>
              <w:t xml:space="preserve"> по сопровождению детей с ограниченными возможностями здоровья.</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 со специалистами дошкольных образовательных учреждений по вопросам преемственности </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со специалистами  с учреждениями здравоохранения</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2 балла</w:t>
            </w: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2 балла</w:t>
            </w: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 балла</w:t>
            </w: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2.10. Выполнение работы, не предусмотренной функциональными обязанностями</w:t>
            </w:r>
          </w:p>
          <w:p w:rsidR="00D538A5" w:rsidRPr="007E70FD" w:rsidRDefault="00D538A5" w:rsidP="00D538A5">
            <w:pPr>
              <w:numPr>
                <w:ilvl w:val="0"/>
                <w:numId w:val="40"/>
              </w:numPr>
              <w:tabs>
                <w:tab w:val="num" w:pos="72"/>
                <w:tab w:val="left" w:pos="252"/>
              </w:tabs>
              <w:spacing w:after="0" w:line="240" w:lineRule="auto"/>
              <w:ind w:left="72" w:firstLine="31"/>
              <w:rPr>
                <w:rFonts w:ascii="Times New Roman" w:hAnsi="Times New Roman"/>
                <w:lang w:eastAsia="en-US"/>
              </w:rPr>
            </w:pPr>
            <w:r w:rsidRPr="007E70FD">
              <w:rPr>
                <w:rFonts w:ascii="Times New Roman" w:hAnsi="Times New Roman"/>
                <w:lang w:eastAsia="en-US"/>
              </w:rPr>
              <w:t xml:space="preserve">Руководство </w:t>
            </w:r>
            <w:proofErr w:type="spellStart"/>
            <w:r w:rsidRPr="007E70FD">
              <w:rPr>
                <w:rFonts w:ascii="Times New Roman" w:hAnsi="Times New Roman"/>
                <w:lang w:eastAsia="en-US"/>
              </w:rPr>
              <w:t>пед</w:t>
            </w:r>
            <w:proofErr w:type="spellEnd"/>
            <w:r w:rsidRPr="007E70FD">
              <w:rPr>
                <w:rFonts w:ascii="Times New Roman" w:hAnsi="Times New Roman"/>
                <w:lang w:eastAsia="en-US"/>
              </w:rPr>
              <w:t xml:space="preserve">. Практикой </w:t>
            </w:r>
          </w:p>
          <w:p w:rsidR="00D538A5" w:rsidRPr="007E70FD" w:rsidRDefault="00D538A5" w:rsidP="00D538A5">
            <w:pPr>
              <w:numPr>
                <w:ilvl w:val="0"/>
                <w:numId w:val="40"/>
              </w:numPr>
              <w:tabs>
                <w:tab w:val="num" w:pos="72"/>
                <w:tab w:val="left" w:pos="252"/>
              </w:tabs>
              <w:spacing w:after="0" w:line="240" w:lineRule="auto"/>
              <w:ind w:left="72" w:firstLine="31"/>
              <w:rPr>
                <w:rFonts w:ascii="Times New Roman" w:eastAsia="Times New Roman" w:hAnsi="Times New Roman" w:cs="Times New Roman"/>
                <w:lang w:eastAsia="en-US"/>
              </w:rPr>
            </w:pP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3 балла</w:t>
            </w:r>
          </w:p>
          <w:p w:rsidR="00D538A5" w:rsidRPr="007E70FD" w:rsidRDefault="00D538A5" w:rsidP="009D77CD">
            <w:pPr>
              <w:spacing w:after="0" w:line="240" w:lineRule="auto"/>
              <w:rPr>
                <w:rFonts w:ascii="Times New Roman" w:eastAsia="Times New Roman" w:hAnsi="Times New Roman" w:cs="Times New Roman"/>
                <w:lang w:eastAsia="en-US"/>
              </w:rPr>
            </w:pP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lang w:eastAsia="en-US"/>
              </w:rPr>
            </w:pPr>
            <w:r w:rsidRPr="007E70FD">
              <w:rPr>
                <w:rFonts w:ascii="Times New Roman" w:hAnsi="Times New Roman"/>
                <w:b/>
                <w:lang w:eastAsia="en-US"/>
              </w:rPr>
              <w:t>ИТОГО (баллов)</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lang w:eastAsia="en-US"/>
              </w:rPr>
            </w:pPr>
            <w:r w:rsidRPr="007E70FD">
              <w:rPr>
                <w:rFonts w:ascii="Times New Roman" w:hAnsi="Times New Roman"/>
                <w:b/>
                <w:lang w:eastAsia="en-US"/>
              </w:rPr>
              <w:t>Подпись администратора:</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r>
      <w:tr w:rsidR="00D538A5" w:rsidRPr="007E70FD" w:rsidTr="009D77CD">
        <w:trPr>
          <w:gridAfter w:val="1"/>
          <w:wAfter w:w="1221" w:type="pct"/>
        </w:trPr>
        <w:tc>
          <w:tcPr>
            <w:tcW w:w="1785"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lang w:eastAsia="en-US"/>
              </w:rPr>
            </w:pPr>
            <w:r w:rsidRPr="007E70FD">
              <w:rPr>
                <w:rFonts w:ascii="Times New Roman" w:hAnsi="Times New Roman"/>
                <w:b/>
                <w:lang w:eastAsia="en-US"/>
              </w:rPr>
              <w:t>Подпись учителя о согласии:</w:t>
            </w:r>
          </w:p>
        </w:tc>
        <w:tc>
          <w:tcPr>
            <w:tcW w:w="1994"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r>
    </w:tbl>
    <w:p w:rsidR="00D538A5" w:rsidRPr="007E70FD" w:rsidRDefault="00D538A5" w:rsidP="00D538A5">
      <w:pPr>
        <w:spacing w:after="0" w:line="240" w:lineRule="auto"/>
        <w:contextualSpacing/>
        <w:jc w:val="both"/>
        <w:rPr>
          <w:rFonts w:ascii="Times New Roman" w:hAnsi="Times New Roman" w:cs="Times New Roman"/>
          <w:sz w:val="24"/>
          <w:szCs w:val="24"/>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3.4.26. Критерии оценки результативности профессиональной деятельности</w:t>
      </w:r>
      <w:r w:rsidRPr="007E70FD">
        <w:rPr>
          <w:rFonts w:ascii="Times New Roman" w:hAnsi="Times New Roman" w:cs="Times New Roman"/>
          <w:b/>
          <w:sz w:val="28"/>
          <w:szCs w:val="24"/>
        </w:rPr>
        <w:t xml:space="preserve"> учителя начальный классов (коррекция) </w:t>
      </w:r>
    </w:p>
    <w:p w:rsidR="00D538A5" w:rsidRPr="007E70FD" w:rsidRDefault="00D538A5" w:rsidP="00D538A5">
      <w:pPr>
        <w:spacing w:after="0" w:line="240" w:lineRule="auto"/>
        <w:contextualSpacing/>
        <w:jc w:val="both"/>
        <w:rPr>
          <w:rFonts w:ascii="Times New Roman" w:hAnsi="Times New Roman" w:cs="Times New Roman"/>
          <w:b/>
          <w:sz w:val="28"/>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5803"/>
      </w:tblGrid>
      <w:tr w:rsidR="00D538A5" w:rsidRPr="007E70FD" w:rsidTr="009D77CD">
        <w:trPr>
          <w:trHeight w:val="521"/>
        </w:trPr>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4"/>
                <w:szCs w:val="24"/>
                <w:lang w:eastAsia="en-US"/>
              </w:rPr>
            </w:pPr>
            <w:r w:rsidRPr="007E70FD">
              <w:rPr>
                <w:rFonts w:ascii="Times New Roman" w:hAnsi="Times New Roman"/>
                <w:sz w:val="24"/>
                <w:szCs w:val="24"/>
                <w:lang w:eastAsia="en-US"/>
              </w:rPr>
              <w:t xml:space="preserve">Показатели </w:t>
            </w:r>
            <w:proofErr w:type="spellStart"/>
            <w:r w:rsidRPr="007E70FD">
              <w:rPr>
                <w:rFonts w:ascii="Times New Roman" w:hAnsi="Times New Roman"/>
                <w:sz w:val="24"/>
                <w:szCs w:val="24"/>
                <w:lang w:eastAsia="en-US"/>
              </w:rPr>
              <w:t>критерией</w:t>
            </w:r>
            <w:proofErr w:type="spellEnd"/>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4"/>
                <w:szCs w:val="24"/>
                <w:lang w:eastAsia="en-US"/>
              </w:rPr>
            </w:pPr>
            <w:r w:rsidRPr="007E70FD">
              <w:rPr>
                <w:rFonts w:ascii="Times New Roman" w:hAnsi="Times New Roman"/>
                <w:b/>
                <w:sz w:val="24"/>
                <w:szCs w:val="24"/>
                <w:lang w:eastAsia="en-US"/>
              </w:rPr>
              <w:t>Количество баллов</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4"/>
                <w:szCs w:val="24"/>
                <w:lang w:eastAsia="en-US"/>
              </w:rPr>
            </w:pPr>
            <w:r w:rsidRPr="007E70FD">
              <w:rPr>
                <w:rFonts w:ascii="Times New Roman" w:hAnsi="Times New Roman"/>
                <w:b/>
                <w:sz w:val="24"/>
                <w:szCs w:val="24"/>
                <w:lang w:eastAsia="en-US"/>
              </w:rPr>
              <w:t xml:space="preserve">Критерий  1. </w:t>
            </w:r>
            <w:proofErr w:type="spellStart"/>
            <w:r w:rsidRPr="007E70FD">
              <w:rPr>
                <w:rFonts w:ascii="Times New Roman" w:hAnsi="Times New Roman"/>
                <w:b/>
                <w:sz w:val="24"/>
                <w:szCs w:val="24"/>
                <w:lang w:eastAsia="en-US"/>
              </w:rPr>
              <w:t>Сформированность</w:t>
            </w:r>
            <w:proofErr w:type="spellEnd"/>
            <w:r w:rsidRPr="007E70FD">
              <w:rPr>
                <w:rFonts w:ascii="Times New Roman" w:hAnsi="Times New Roman"/>
                <w:b/>
                <w:sz w:val="24"/>
                <w:szCs w:val="24"/>
                <w:lang w:eastAsia="en-US"/>
              </w:rPr>
              <w:t xml:space="preserve"> предметных компетенций обучающихся</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1.1 Качество знаний обучающихся</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lang w:eastAsia="en-US"/>
              </w:rPr>
            </w:pPr>
            <w:r w:rsidRPr="007E70FD">
              <w:rPr>
                <w:rFonts w:ascii="Times New Roman" w:hAnsi="Times New Roman"/>
                <w:sz w:val="20"/>
                <w:lang w:eastAsia="en-US"/>
              </w:rPr>
              <w:t>80-100  – 6 баллов</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lang w:eastAsia="en-US"/>
              </w:rPr>
            </w:pPr>
            <w:r w:rsidRPr="007E70FD">
              <w:rPr>
                <w:rFonts w:ascii="Times New Roman" w:hAnsi="Times New Roman"/>
                <w:sz w:val="20"/>
                <w:lang w:eastAsia="en-US"/>
              </w:rPr>
              <w:t>70-79  – 5 баллов</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lang w:eastAsia="en-US"/>
              </w:rPr>
            </w:pPr>
            <w:r w:rsidRPr="007E70FD">
              <w:rPr>
                <w:rFonts w:ascii="Times New Roman" w:hAnsi="Times New Roman"/>
                <w:sz w:val="20"/>
                <w:lang w:eastAsia="en-US"/>
              </w:rPr>
              <w:t>60-69 – 4 балла</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lang w:eastAsia="en-US"/>
              </w:rPr>
            </w:pPr>
            <w:r w:rsidRPr="007E70FD">
              <w:rPr>
                <w:rFonts w:ascii="Times New Roman" w:hAnsi="Times New Roman"/>
                <w:sz w:val="20"/>
                <w:lang w:eastAsia="en-US"/>
              </w:rPr>
              <w:t>51-59 – 3 балла</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Cs w:val="20"/>
                <w:lang w:eastAsia="en-US"/>
              </w:rPr>
            </w:pPr>
            <w:r w:rsidRPr="007E70FD">
              <w:rPr>
                <w:rFonts w:ascii="Times New Roman" w:hAnsi="Times New Roman"/>
                <w:szCs w:val="20"/>
                <w:lang w:eastAsia="en-US"/>
              </w:rPr>
              <w:t>Успеваемость (средняя)</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100% - 6 баллов;</w:t>
            </w:r>
          </w:p>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80-90% - 3 балла;</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Cs w:val="20"/>
                <w:lang w:eastAsia="en-US"/>
              </w:rPr>
            </w:pPr>
            <w:r w:rsidRPr="007E70FD">
              <w:rPr>
                <w:rFonts w:ascii="Times New Roman" w:hAnsi="Times New Roman"/>
                <w:szCs w:val="20"/>
                <w:lang w:eastAsia="en-US"/>
              </w:rPr>
              <w:t>Диагностика первоклассников</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Уровни:</w:t>
            </w:r>
          </w:p>
          <w:p w:rsidR="00D538A5" w:rsidRPr="007E70FD" w:rsidRDefault="00D538A5" w:rsidP="009D77CD">
            <w:pPr>
              <w:spacing w:after="0" w:line="240" w:lineRule="auto"/>
              <w:jc w:val="both"/>
              <w:rPr>
                <w:rFonts w:ascii="Times New Roman" w:hAnsi="Times New Roman"/>
                <w:sz w:val="20"/>
                <w:szCs w:val="20"/>
                <w:lang w:eastAsia="en-US"/>
              </w:rPr>
            </w:pPr>
            <w:r w:rsidRPr="007E70FD">
              <w:rPr>
                <w:rFonts w:ascii="Times New Roman" w:hAnsi="Times New Roman"/>
                <w:sz w:val="20"/>
                <w:szCs w:val="20"/>
                <w:lang w:eastAsia="en-US"/>
              </w:rPr>
              <w:t>Высокий – 10-29% - 7 баллов;</w:t>
            </w:r>
          </w:p>
          <w:p w:rsidR="00D538A5" w:rsidRPr="007E70FD" w:rsidRDefault="00D538A5" w:rsidP="009D77CD">
            <w:pPr>
              <w:spacing w:after="0" w:line="240" w:lineRule="auto"/>
              <w:jc w:val="both"/>
              <w:rPr>
                <w:rFonts w:ascii="Times New Roman" w:hAnsi="Times New Roman"/>
                <w:sz w:val="20"/>
                <w:szCs w:val="20"/>
                <w:lang w:eastAsia="en-US"/>
              </w:rPr>
            </w:pPr>
            <w:r w:rsidRPr="007E70FD">
              <w:rPr>
                <w:rFonts w:ascii="Times New Roman" w:hAnsi="Times New Roman"/>
                <w:sz w:val="20"/>
                <w:szCs w:val="20"/>
                <w:lang w:eastAsia="en-US"/>
              </w:rPr>
              <w:t>Средний – 30-59% - 6 баллов;</w:t>
            </w:r>
          </w:p>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Низкий – 60-100% - 5 баллов.</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szCs w:val="20"/>
                <w:lang w:eastAsia="en-US"/>
              </w:rPr>
              <w:t xml:space="preserve">1.2. Независимые региональные и муниципальные </w:t>
            </w:r>
            <w:proofErr w:type="spellStart"/>
            <w:r w:rsidRPr="007E70FD">
              <w:rPr>
                <w:rFonts w:ascii="Times New Roman" w:hAnsi="Times New Roman"/>
                <w:szCs w:val="20"/>
                <w:lang w:eastAsia="en-US"/>
              </w:rPr>
              <w:t>срезовые</w:t>
            </w:r>
            <w:proofErr w:type="spellEnd"/>
            <w:r w:rsidRPr="007E70FD">
              <w:rPr>
                <w:rFonts w:ascii="Times New Roman" w:hAnsi="Times New Roman"/>
                <w:szCs w:val="20"/>
                <w:lang w:eastAsia="en-US"/>
              </w:rPr>
              <w:t xml:space="preserve">  контрольные работы, тестирование и др. (при проверке сторонними экспертами)</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Cs w:val="20"/>
                <w:lang w:eastAsia="en-US"/>
              </w:rPr>
            </w:pPr>
            <w:r w:rsidRPr="007E70FD">
              <w:rPr>
                <w:rFonts w:ascii="Times New Roman" w:hAnsi="Times New Roman"/>
                <w:szCs w:val="20"/>
                <w:lang w:eastAsia="en-US"/>
              </w:rPr>
              <w:t>Успеваемость (средняя)</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100% - 2 балла;</w:t>
            </w:r>
          </w:p>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80-90% - 1 балл;</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Cs w:val="20"/>
                <w:lang w:eastAsia="en-US"/>
              </w:rPr>
            </w:pPr>
            <w:r w:rsidRPr="007E70FD">
              <w:rPr>
                <w:rFonts w:ascii="Times New Roman" w:hAnsi="Times New Roman"/>
                <w:szCs w:val="20"/>
                <w:lang w:eastAsia="en-US"/>
              </w:rPr>
              <w:t>Успеваемость на «4» и «5»  (средняя)</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80 – 100% - 6 баллов;</w:t>
            </w:r>
          </w:p>
          <w:p w:rsidR="00D538A5" w:rsidRPr="007E70FD" w:rsidRDefault="00D538A5" w:rsidP="009D77CD">
            <w:pPr>
              <w:spacing w:after="0" w:line="240" w:lineRule="auto"/>
              <w:jc w:val="both"/>
              <w:rPr>
                <w:rFonts w:ascii="Times New Roman" w:hAnsi="Times New Roman"/>
                <w:sz w:val="20"/>
                <w:szCs w:val="20"/>
                <w:lang w:eastAsia="en-US"/>
              </w:rPr>
            </w:pPr>
            <w:r w:rsidRPr="007E70FD">
              <w:rPr>
                <w:rFonts w:ascii="Times New Roman" w:hAnsi="Times New Roman"/>
                <w:sz w:val="20"/>
                <w:szCs w:val="20"/>
                <w:lang w:eastAsia="en-US"/>
              </w:rPr>
              <w:t>70 – 79%  - 5 баллов;</w:t>
            </w:r>
          </w:p>
          <w:p w:rsidR="00D538A5" w:rsidRPr="007E70FD" w:rsidRDefault="00D538A5" w:rsidP="009D77CD">
            <w:pPr>
              <w:spacing w:after="0" w:line="240" w:lineRule="auto"/>
              <w:jc w:val="both"/>
              <w:rPr>
                <w:rFonts w:ascii="Times New Roman" w:hAnsi="Times New Roman"/>
                <w:sz w:val="20"/>
                <w:szCs w:val="20"/>
                <w:lang w:eastAsia="en-US"/>
              </w:rPr>
            </w:pPr>
            <w:r w:rsidRPr="007E70FD">
              <w:rPr>
                <w:rFonts w:ascii="Times New Roman" w:hAnsi="Times New Roman"/>
                <w:sz w:val="20"/>
                <w:szCs w:val="20"/>
                <w:lang w:eastAsia="en-US"/>
              </w:rPr>
              <w:t>60 – 69% - 4 балла;</w:t>
            </w:r>
          </w:p>
          <w:p w:rsidR="00D538A5" w:rsidRPr="007E70FD" w:rsidRDefault="00D538A5" w:rsidP="009D77CD">
            <w:pPr>
              <w:spacing w:after="0" w:line="240" w:lineRule="auto"/>
              <w:jc w:val="both"/>
              <w:rPr>
                <w:rFonts w:ascii="Times New Roman" w:eastAsia="Times New Roman" w:hAnsi="Times New Roman" w:cs="Times New Roman"/>
                <w:sz w:val="20"/>
                <w:szCs w:val="20"/>
                <w:lang w:eastAsia="en-US"/>
              </w:rPr>
            </w:pPr>
            <w:r w:rsidRPr="007E70FD">
              <w:rPr>
                <w:rFonts w:ascii="Times New Roman" w:hAnsi="Times New Roman"/>
                <w:sz w:val="20"/>
                <w:szCs w:val="20"/>
                <w:lang w:eastAsia="en-US"/>
              </w:rPr>
              <w:t>50 – 59% - 2 балла.</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2.1</w:t>
            </w:r>
            <w:r w:rsidRPr="007E70FD">
              <w:rPr>
                <w:rFonts w:ascii="Times New Roman" w:hAnsi="Times New Roman"/>
                <w:b/>
                <w:lang w:eastAsia="en-US"/>
              </w:rPr>
              <w:t>.Очные</w:t>
            </w:r>
            <w:r w:rsidRPr="007E70FD">
              <w:rPr>
                <w:rFonts w:ascii="Times New Roman" w:hAnsi="Times New Roman"/>
                <w:lang w:eastAsia="en-US"/>
              </w:rPr>
              <w:t>. Достижения обучающихся в Всероссийской  олимпиаде школьников, в международных олимпиадах, олимпиадах для обучающихся в 4-11 классов, обучающихся в начальной школе.</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b/>
                <w:sz w:val="18"/>
                <w:szCs w:val="18"/>
                <w:lang w:eastAsia="en-US"/>
              </w:rPr>
              <w:t>Муниципальный уровень</w:t>
            </w:r>
            <w:r w:rsidRPr="007E70FD">
              <w:rPr>
                <w:rFonts w:ascii="Times New Roman" w:hAnsi="Times New Roman"/>
                <w:sz w:val="18"/>
                <w:szCs w:val="18"/>
                <w:lang w:eastAsia="en-US"/>
              </w:rPr>
              <w:t xml:space="preserve"> (за каждое призовое место):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Победитель  – 15 баллов;</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Призер  – 10 баллов;</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sz w:val="18"/>
                <w:szCs w:val="18"/>
                <w:lang w:eastAsia="en-US"/>
              </w:rPr>
              <w:t>Муниципальный уровень – на 1 год</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2.2 Достижения обучающихся в исследовательских</w:t>
            </w:r>
            <w:r w:rsidRPr="007E70FD">
              <w:rPr>
                <w:rFonts w:ascii="Times New Roman" w:hAnsi="Times New Roman"/>
                <w:b/>
                <w:lang w:eastAsia="en-US"/>
              </w:rPr>
              <w:t xml:space="preserve"> очных</w:t>
            </w:r>
            <w:r w:rsidRPr="007E70FD">
              <w:rPr>
                <w:rFonts w:ascii="Times New Roman" w:hAnsi="Times New Roman"/>
                <w:lang w:eastAsia="en-US"/>
              </w:rPr>
              <w:t xml:space="preserve"> конкурсах и конференциях: «Шаг в будущее»</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«Познание и творчество» (олимпиады по предмету), «Всероссийский конкурс исследовательских работ учащихся, посвященный </w:t>
            </w:r>
            <w:proofErr w:type="spellStart"/>
            <w:r w:rsidRPr="007E70FD">
              <w:rPr>
                <w:rFonts w:ascii="Times New Roman" w:hAnsi="Times New Roman"/>
                <w:lang w:eastAsia="en-US"/>
              </w:rPr>
              <w:t>Д.И.Менделееву</w:t>
            </w:r>
            <w:proofErr w:type="spellEnd"/>
            <w:r w:rsidRPr="007E70FD">
              <w:rPr>
                <w:rFonts w:ascii="Times New Roman" w:hAnsi="Times New Roman"/>
                <w:lang w:eastAsia="en-US"/>
              </w:rPr>
              <w:t xml:space="preserve">», «Юность, наука, культура», «Открытие, созвездие», Всероссийский конкурс исследователей окружающее среды, «Национальное достояние России,  первые шаги в науку», «Межрегиональная конференция «Образование. Наука. Профессия», «Всемирный конкурс «ЮНЕКО», всероссийская научно-экологическая олимпиада обучающихся ДОД», «Российский конкурс «Юный исследователь» и других, проводимых под эгидой </w:t>
            </w:r>
            <w:proofErr w:type="spellStart"/>
            <w:r w:rsidRPr="007E70FD">
              <w:rPr>
                <w:rFonts w:ascii="Times New Roman" w:hAnsi="Times New Roman"/>
                <w:lang w:eastAsia="en-US"/>
              </w:rPr>
              <w:t>МОиНРФ</w:t>
            </w:r>
            <w:proofErr w:type="spellEnd"/>
            <w:r w:rsidRPr="007E70FD">
              <w:rPr>
                <w:rFonts w:ascii="Times New Roman" w:hAnsi="Times New Roman"/>
                <w:lang w:eastAsia="en-US"/>
              </w:rPr>
              <w:t xml:space="preserve"> </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b/>
                <w:sz w:val="18"/>
                <w:szCs w:val="18"/>
                <w:lang w:eastAsia="en-US"/>
              </w:rPr>
              <w:t>Муниципальный  и региональный уровень</w:t>
            </w:r>
            <w:r w:rsidRPr="007E70FD">
              <w:rPr>
                <w:rFonts w:ascii="Times New Roman" w:hAnsi="Times New Roman"/>
                <w:sz w:val="18"/>
                <w:szCs w:val="18"/>
                <w:lang w:eastAsia="en-US"/>
              </w:rPr>
              <w:t xml:space="preserve"> (за каждое призовое место):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10 баллов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 5 баллов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b/>
                <w:sz w:val="18"/>
                <w:szCs w:val="18"/>
                <w:lang w:eastAsia="en-US"/>
              </w:rPr>
              <w:t>Региональный уровень</w:t>
            </w:r>
            <w:r w:rsidRPr="007E70FD">
              <w:rPr>
                <w:rFonts w:ascii="Times New Roman" w:hAnsi="Times New Roman"/>
                <w:sz w:val="18"/>
                <w:szCs w:val="18"/>
                <w:lang w:eastAsia="en-US"/>
              </w:rPr>
              <w:t xml:space="preserve"> (за каждое призовое место);</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15 балов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 10 баллов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Примечание:</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Муниципальный и региональный уровни  –  баллы устанавливаются сроком на полугодие;</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Результаты по разным направлениям суммируются.</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Конкурс «Я исследователь»</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18"/>
                <w:szCs w:val="18"/>
                <w:lang w:eastAsia="en-US"/>
              </w:rPr>
            </w:pPr>
            <w:r w:rsidRPr="007E70FD">
              <w:rPr>
                <w:rFonts w:ascii="Times New Roman" w:hAnsi="Times New Roman"/>
                <w:b/>
                <w:sz w:val="18"/>
                <w:szCs w:val="18"/>
                <w:lang w:eastAsia="en-US"/>
              </w:rPr>
              <w:t>Школьный уровень:</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1 место – 2 балла;</w:t>
            </w:r>
          </w:p>
          <w:p w:rsidR="00D538A5" w:rsidRPr="007E70FD" w:rsidRDefault="00D538A5" w:rsidP="009D77CD">
            <w:pPr>
              <w:spacing w:after="0" w:line="240" w:lineRule="auto"/>
              <w:rPr>
                <w:rFonts w:ascii="Times New Roman" w:hAnsi="Times New Roman"/>
                <w:b/>
                <w:sz w:val="18"/>
                <w:szCs w:val="18"/>
                <w:lang w:eastAsia="en-US"/>
              </w:rPr>
            </w:pPr>
            <w:r w:rsidRPr="007E70FD">
              <w:rPr>
                <w:rFonts w:ascii="Times New Roman" w:hAnsi="Times New Roman"/>
                <w:b/>
                <w:sz w:val="18"/>
                <w:szCs w:val="18"/>
                <w:lang w:eastAsia="en-US"/>
              </w:rPr>
              <w:t xml:space="preserve">Муниципальный уровень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1 место – 6 баллов;</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Призер – 4 балла;</w:t>
            </w:r>
          </w:p>
          <w:p w:rsidR="00D538A5" w:rsidRPr="007E70FD" w:rsidRDefault="00D538A5" w:rsidP="009D77CD">
            <w:pPr>
              <w:spacing w:after="0" w:line="240" w:lineRule="auto"/>
              <w:rPr>
                <w:rFonts w:ascii="Times New Roman" w:hAnsi="Times New Roman"/>
                <w:b/>
                <w:sz w:val="18"/>
                <w:szCs w:val="18"/>
                <w:lang w:eastAsia="en-US"/>
              </w:rPr>
            </w:pPr>
            <w:r w:rsidRPr="007E70FD">
              <w:rPr>
                <w:rFonts w:ascii="Times New Roman" w:hAnsi="Times New Roman"/>
                <w:b/>
                <w:sz w:val="18"/>
                <w:szCs w:val="18"/>
                <w:lang w:eastAsia="en-US"/>
              </w:rPr>
              <w:t xml:space="preserve">Региональный уровень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1 место – 10 баллов;</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Призер – 8 баллов;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Муниципальный и региональный уровни  –  баллы устанавливаются сроком на полугодие;</w:t>
            </w:r>
          </w:p>
          <w:p w:rsidR="00D538A5" w:rsidRPr="007E70FD" w:rsidRDefault="00D538A5" w:rsidP="009D77CD">
            <w:pPr>
              <w:spacing w:after="0" w:line="240" w:lineRule="auto"/>
              <w:rPr>
                <w:rFonts w:ascii="Times New Roman" w:eastAsia="Times New Roman" w:hAnsi="Times New Roman" w:cs="Times New Roman"/>
                <w:b/>
                <w:sz w:val="18"/>
                <w:szCs w:val="18"/>
                <w:lang w:eastAsia="en-US"/>
              </w:rPr>
            </w:pPr>
            <w:r w:rsidRPr="007E70FD">
              <w:rPr>
                <w:rFonts w:ascii="Times New Roman" w:hAnsi="Times New Roman"/>
                <w:sz w:val="18"/>
                <w:szCs w:val="18"/>
                <w:lang w:eastAsia="en-US"/>
              </w:rPr>
              <w:t>Результаты по разным направлениям суммируются.</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2.3 Достижения учащихся в предметных,  интеллектуальных и  творческих   конкурсах.</w:t>
            </w: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 xml:space="preserve"> </w:t>
            </w:r>
          </w:p>
          <w:p w:rsidR="00D538A5" w:rsidRPr="007E70FD" w:rsidRDefault="00D538A5" w:rsidP="009D77CD">
            <w:pPr>
              <w:spacing w:after="0" w:line="240" w:lineRule="auto"/>
              <w:rPr>
                <w:rFonts w:ascii="Times New Roman" w:hAnsi="Times New Roman"/>
                <w:lang w:eastAsia="en-US"/>
              </w:rPr>
            </w:pPr>
          </w:p>
          <w:p w:rsidR="00D538A5" w:rsidRPr="007E70FD" w:rsidRDefault="00D538A5" w:rsidP="009D77CD">
            <w:pPr>
              <w:spacing w:after="0" w:line="240" w:lineRule="auto"/>
              <w:rPr>
                <w:rFonts w:ascii="Times New Roman" w:eastAsia="Times New Roman" w:hAnsi="Times New Roman" w:cs="Times New Roman"/>
                <w:lang w:eastAsia="en-US"/>
              </w:rPr>
            </w:pP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b/>
                <w:sz w:val="18"/>
                <w:szCs w:val="18"/>
                <w:lang w:eastAsia="en-US"/>
              </w:rPr>
              <w:lastRenderedPageBreak/>
              <w:t>Заочный этап</w:t>
            </w:r>
            <w:r w:rsidRPr="007E70FD">
              <w:rPr>
                <w:rFonts w:ascii="Times New Roman" w:hAnsi="Times New Roman"/>
                <w:sz w:val="18"/>
                <w:szCs w:val="18"/>
                <w:lang w:eastAsia="en-US"/>
              </w:rPr>
              <w:t>: всероссийский уровень, региональный, муниципальный уровень (за каждое призовое место)</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 </w:t>
            </w:r>
            <w:r w:rsidRPr="007E70FD">
              <w:rPr>
                <w:rFonts w:ascii="Times New Roman" w:hAnsi="Times New Roman"/>
                <w:b/>
                <w:sz w:val="18"/>
                <w:szCs w:val="18"/>
                <w:lang w:eastAsia="en-US"/>
              </w:rPr>
              <w:t>Кроме платных участий</w:t>
            </w:r>
            <w:r w:rsidRPr="007E70FD">
              <w:rPr>
                <w:rFonts w:ascii="Times New Roman" w:hAnsi="Times New Roman"/>
                <w:sz w:val="18"/>
                <w:szCs w:val="18"/>
                <w:lang w:eastAsia="en-US"/>
              </w:rPr>
              <w:t xml:space="preserve">):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4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 3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lastRenderedPageBreak/>
              <w:t>Участие – 1 балл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b/>
                <w:sz w:val="18"/>
                <w:szCs w:val="18"/>
                <w:lang w:eastAsia="en-US"/>
              </w:rPr>
            </w:pPr>
            <w:r w:rsidRPr="007E70FD">
              <w:rPr>
                <w:rFonts w:ascii="Times New Roman" w:hAnsi="Times New Roman"/>
                <w:b/>
                <w:sz w:val="18"/>
                <w:szCs w:val="18"/>
                <w:lang w:eastAsia="en-US"/>
              </w:rPr>
              <w:t xml:space="preserve">Очный тур: Муниципальный уровень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6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5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Участие – 3балла (не более 3 баллов за общее количество участников)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b/>
                <w:sz w:val="18"/>
                <w:szCs w:val="18"/>
                <w:lang w:eastAsia="en-US"/>
              </w:rPr>
              <w:t>Региональный уровень</w:t>
            </w:r>
            <w:r w:rsidRPr="007E70FD">
              <w:rPr>
                <w:rFonts w:ascii="Times New Roman" w:hAnsi="Times New Roman"/>
                <w:sz w:val="18"/>
                <w:szCs w:val="18"/>
                <w:lang w:eastAsia="en-US"/>
              </w:rPr>
              <w:t xml:space="preserve">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8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 7 балла;</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Участие – 4 балла;</w:t>
            </w:r>
          </w:p>
          <w:p w:rsidR="00D538A5" w:rsidRPr="007E70FD" w:rsidRDefault="00D538A5" w:rsidP="009D77CD">
            <w:pPr>
              <w:spacing w:after="0" w:line="240" w:lineRule="auto"/>
              <w:jc w:val="both"/>
              <w:rPr>
                <w:rFonts w:ascii="Times New Roman" w:hAnsi="Times New Roman"/>
                <w:b/>
                <w:sz w:val="18"/>
                <w:szCs w:val="18"/>
                <w:lang w:eastAsia="en-US"/>
              </w:rPr>
            </w:pPr>
            <w:r w:rsidRPr="007E70FD">
              <w:rPr>
                <w:rFonts w:ascii="Times New Roman" w:hAnsi="Times New Roman"/>
                <w:b/>
                <w:sz w:val="18"/>
                <w:szCs w:val="18"/>
                <w:lang w:eastAsia="en-US"/>
              </w:rPr>
              <w:t xml:space="preserve">Всероссийский уровень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1 место – 10 баллов;</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Призер –  9 балла;</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Участие – 7 баллов.</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b/>
                <w:lang w:eastAsia="en-US"/>
              </w:rPr>
              <w:lastRenderedPageBreak/>
              <w:t xml:space="preserve"> </w:t>
            </w:r>
            <w:proofErr w:type="spellStart"/>
            <w:r w:rsidRPr="007E70FD">
              <w:rPr>
                <w:rFonts w:ascii="Times New Roman" w:hAnsi="Times New Roman"/>
                <w:b/>
                <w:lang w:eastAsia="en-US"/>
              </w:rPr>
              <w:t>Сформированность</w:t>
            </w:r>
            <w:proofErr w:type="spellEnd"/>
            <w:r w:rsidRPr="007E70FD">
              <w:rPr>
                <w:rFonts w:ascii="Times New Roman" w:hAnsi="Times New Roman"/>
                <w:b/>
                <w:lang w:eastAsia="en-US"/>
              </w:rPr>
              <w:t xml:space="preserve"> </w:t>
            </w:r>
            <w:proofErr w:type="spellStart"/>
            <w:r w:rsidRPr="007E70FD">
              <w:rPr>
                <w:rFonts w:ascii="Times New Roman" w:hAnsi="Times New Roman"/>
                <w:b/>
                <w:lang w:eastAsia="en-US"/>
              </w:rPr>
              <w:t>общеучебных</w:t>
            </w:r>
            <w:proofErr w:type="spellEnd"/>
            <w:r w:rsidRPr="007E70FD">
              <w:rPr>
                <w:rFonts w:ascii="Times New Roman" w:hAnsi="Times New Roman"/>
                <w:b/>
                <w:lang w:eastAsia="en-US"/>
              </w:rPr>
              <w:t xml:space="preserve"> умений, учебная мотивация и адаптация обучающихся </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3.1 Положительная динамика уровня </w:t>
            </w:r>
            <w:proofErr w:type="spellStart"/>
            <w:r w:rsidRPr="007E70FD">
              <w:rPr>
                <w:rFonts w:ascii="Times New Roman" w:hAnsi="Times New Roman"/>
                <w:lang w:eastAsia="en-US"/>
              </w:rPr>
              <w:t>сформированности</w:t>
            </w:r>
            <w:proofErr w:type="spellEnd"/>
            <w:r w:rsidRPr="007E70FD">
              <w:rPr>
                <w:rFonts w:ascii="Times New Roman" w:hAnsi="Times New Roman"/>
                <w:lang w:eastAsia="en-US"/>
              </w:rPr>
              <w:t xml:space="preserve"> учебной мотивации, зафиксированная в результате мониторинга (но не менее, чем у 75% обучающихся)</w:t>
            </w:r>
          </w:p>
          <w:p w:rsidR="00D538A5" w:rsidRPr="007E70FD" w:rsidRDefault="00D538A5" w:rsidP="009D77CD">
            <w:pPr>
              <w:spacing w:after="0" w:line="240" w:lineRule="auto"/>
              <w:rPr>
                <w:rFonts w:ascii="Times New Roman" w:hAnsi="Times New Roman"/>
                <w:lang w:eastAsia="en-US"/>
              </w:rPr>
            </w:pPr>
            <w:r w:rsidRPr="007E70FD">
              <w:rPr>
                <w:rFonts w:ascii="Times New Roman" w:hAnsi="Times New Roman"/>
                <w:lang w:eastAsia="en-US"/>
              </w:rPr>
              <w:t>(для учителей, работающим по ФГОС)</w:t>
            </w:r>
          </w:p>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Примечание: при выстраивании индивидуальной траектории на каждого ребенка </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5 баллов</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3.2 Высокий уровень адаптации первоклассников к условиям обучения (% от общего количество учеников класса)</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80-100% - 20 баллов</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60-79% -  18 баллов</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50-59% - 15 баллов</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Примечание: баллы устанавливаются сроком на 1 год. ( и на 1 полугодие 2 класса)</w:t>
            </w:r>
          </w:p>
        </w:tc>
      </w:tr>
      <w:tr w:rsidR="00D538A5" w:rsidRPr="007E70FD" w:rsidTr="009D77CD">
        <w:tc>
          <w:tcPr>
            <w:tcW w:w="5000" w:type="pct"/>
            <w:gridSpan w:val="2"/>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center"/>
              <w:rPr>
                <w:rFonts w:ascii="Times New Roman" w:eastAsia="Times New Roman" w:hAnsi="Times New Roman" w:cs="Times New Roman"/>
                <w:lang w:eastAsia="en-US"/>
              </w:rPr>
            </w:pPr>
            <w:r w:rsidRPr="007E70FD">
              <w:rPr>
                <w:rFonts w:ascii="Times New Roman" w:hAnsi="Times New Roman"/>
                <w:b/>
                <w:lang w:eastAsia="en-US"/>
              </w:rPr>
              <w:t>Профессиональные достижения</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 xml:space="preserve">3.1. Результативное участие (победа, выход в финал) в конкурсах профессионального мастерства . («Учитель года», «Сердце отдаю детям» и др., проводимые по приказам </w:t>
            </w:r>
            <w:proofErr w:type="spellStart"/>
            <w:r w:rsidRPr="007E70FD">
              <w:rPr>
                <w:rFonts w:ascii="Times New Roman" w:hAnsi="Times New Roman"/>
                <w:lang w:eastAsia="en-US"/>
              </w:rPr>
              <w:t>БелИРО</w:t>
            </w:r>
            <w:proofErr w:type="spellEnd"/>
            <w:r w:rsidRPr="007E70FD">
              <w:rPr>
                <w:rFonts w:ascii="Times New Roman" w:hAnsi="Times New Roman"/>
                <w:lang w:eastAsia="en-US"/>
              </w:rPr>
              <w:t xml:space="preserve">, управления образования (или ими рекомендуемыми)) </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 xml:space="preserve">Очные: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20 баллов - всероссийский уровень;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12 баллов - региональный уровень;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10 баллов в - муниципальный уровень. </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6 баллов – участие</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Заочные:</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 Победитель, призёр:</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 5 баллов - всероссийский уровень;</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 4 балла - региональный уровень;</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 xml:space="preserve"> 3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 xml:space="preserve"> 2 балла - участник (любого уровня):</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3.2. Наличие публикаций (учитывается не более 3 публикаций)</w:t>
            </w:r>
          </w:p>
          <w:p w:rsidR="00D538A5" w:rsidRPr="007E70FD" w:rsidRDefault="00D538A5" w:rsidP="009D77CD">
            <w:pPr>
              <w:spacing w:after="0" w:line="240" w:lineRule="auto"/>
              <w:rPr>
                <w:rFonts w:ascii="Times New Roman" w:eastAsia="Times New Roman" w:hAnsi="Times New Roman" w:cs="Times New Roman"/>
                <w:lang w:eastAsia="en-US"/>
              </w:rPr>
            </w:pP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b/>
                <w:sz w:val="18"/>
                <w:szCs w:val="18"/>
                <w:lang w:eastAsia="en-US"/>
              </w:rPr>
            </w:pPr>
            <w:r w:rsidRPr="007E70FD">
              <w:rPr>
                <w:rFonts w:ascii="Times New Roman" w:hAnsi="Times New Roman"/>
                <w:sz w:val="18"/>
                <w:szCs w:val="18"/>
                <w:lang w:eastAsia="en-US"/>
              </w:rPr>
              <w:t xml:space="preserve">Печатные издания, </w:t>
            </w:r>
            <w:r w:rsidRPr="007E70FD">
              <w:rPr>
                <w:rFonts w:ascii="Times New Roman" w:hAnsi="Times New Roman"/>
                <w:b/>
                <w:sz w:val="18"/>
                <w:szCs w:val="18"/>
                <w:lang w:eastAsia="en-US"/>
              </w:rPr>
              <w:t>допущенные редакционным советом</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3 балла – всероссийский уровень;</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2 балла –  региональный уровень;</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2 балла – муниципальный уровень.</w:t>
            </w:r>
          </w:p>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(соответствующие баллы устанавливаются за каждую публикацию  на полугодие).</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5.3. Наличие обобщенного опыта работы</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6 баллов - региональный уровень;</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4 балла - муниципальный уровень;</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2 балла – уровень ОУ</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Примечание: баллы устанавливаются на один года.</w:t>
            </w:r>
          </w:p>
        </w:tc>
      </w:tr>
      <w:tr w:rsidR="00D538A5" w:rsidRPr="007E70FD" w:rsidTr="009D77CD">
        <w:trPr>
          <w:trHeight w:val="1380"/>
        </w:trPr>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6.1. Зафиксированное очное выступление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проводимые на базе школы,  подготовка учащихся в рамках сетевого взаимодействия  и др.)</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 xml:space="preserve">4 балла - всероссийский уровень;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 xml:space="preserve">3 балла - региональный уровень;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 xml:space="preserve">2 балл - муниципальный уровень. </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1 балл – уровень ОУ</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Примечание: набранные за участие в мероприятиях по разным темам баллы суммируются.</w:t>
            </w:r>
          </w:p>
        </w:tc>
      </w:tr>
      <w:tr w:rsidR="00D538A5" w:rsidRPr="007E70FD" w:rsidTr="009D77CD">
        <w:trPr>
          <w:trHeight w:val="1046"/>
        </w:trPr>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6.3. Результативное участие   в смотре – конкурсе кабинетов</w:t>
            </w:r>
          </w:p>
        </w:tc>
        <w:tc>
          <w:tcPr>
            <w:tcW w:w="301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5 баллов – призовое место в муниципальном конкурсе</w:t>
            </w:r>
          </w:p>
          <w:p w:rsidR="00D538A5" w:rsidRPr="007E70FD" w:rsidRDefault="00D538A5" w:rsidP="009D77CD">
            <w:pPr>
              <w:spacing w:after="0" w:line="240" w:lineRule="auto"/>
              <w:jc w:val="both"/>
              <w:rPr>
                <w:rFonts w:ascii="Times New Roman" w:hAnsi="Times New Roman"/>
                <w:sz w:val="18"/>
                <w:szCs w:val="18"/>
                <w:lang w:eastAsia="en-US"/>
              </w:rPr>
            </w:pPr>
            <w:r w:rsidRPr="007E70FD">
              <w:rPr>
                <w:rFonts w:ascii="Times New Roman" w:hAnsi="Times New Roman"/>
                <w:sz w:val="18"/>
                <w:szCs w:val="18"/>
                <w:lang w:eastAsia="en-US"/>
              </w:rPr>
              <w:t>7 баллов – призовое место в региональном конкурсе;</w:t>
            </w:r>
          </w:p>
          <w:p w:rsidR="00D538A5" w:rsidRPr="007E70FD" w:rsidRDefault="00D538A5" w:rsidP="009D77CD">
            <w:pPr>
              <w:spacing w:after="0" w:line="240" w:lineRule="auto"/>
              <w:rPr>
                <w:rFonts w:ascii="Times New Roman" w:hAnsi="Times New Roman"/>
                <w:sz w:val="18"/>
                <w:szCs w:val="18"/>
                <w:lang w:eastAsia="en-US"/>
              </w:rPr>
            </w:pPr>
          </w:p>
          <w:p w:rsidR="00D538A5" w:rsidRPr="007E70FD" w:rsidRDefault="00D538A5" w:rsidP="009D77CD">
            <w:pPr>
              <w:spacing w:after="0" w:line="240" w:lineRule="auto"/>
              <w:rPr>
                <w:rFonts w:ascii="Times New Roman" w:eastAsia="Times New Roman" w:hAnsi="Times New Roman" w:cs="Times New Roman"/>
                <w:sz w:val="18"/>
                <w:szCs w:val="18"/>
                <w:lang w:eastAsia="en-US"/>
              </w:rPr>
            </w:pP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20"/>
                <w:lang w:eastAsia="en-US"/>
              </w:rPr>
            </w:pPr>
            <w:r w:rsidRPr="007E70FD">
              <w:rPr>
                <w:rFonts w:ascii="Times New Roman" w:hAnsi="Times New Roman"/>
                <w:sz w:val="20"/>
                <w:lang w:eastAsia="en-US"/>
              </w:rPr>
              <w:lastRenderedPageBreak/>
              <w:t>4.3. Улучшение материальной среды кабинета</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jc w:val="both"/>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 xml:space="preserve">3 балла </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7.2 привлечение учителя к работе в качестве эксперта</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5 баллов – неоднократное участие в работе комиссий на региональном уровне</w:t>
            </w: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3 балла - неоднократное участие в работе комиссий на муниципальном уровне</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2 балла – разовое участие</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7.3.Работа в качестве руководителя ШМО</w:t>
            </w:r>
          </w:p>
        </w:tc>
        <w:tc>
          <w:tcPr>
            <w:tcW w:w="301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r w:rsidRPr="007E70FD">
              <w:rPr>
                <w:rFonts w:ascii="Times New Roman" w:hAnsi="Times New Roman"/>
                <w:sz w:val="18"/>
                <w:szCs w:val="18"/>
                <w:lang w:eastAsia="en-US"/>
              </w:rPr>
              <w:t>5 баллов</w:t>
            </w: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lang w:eastAsia="en-US"/>
              </w:rPr>
            </w:pPr>
            <w:r w:rsidRPr="007E70FD">
              <w:rPr>
                <w:rFonts w:ascii="Times New Roman" w:hAnsi="Times New Roman"/>
                <w:lang w:eastAsia="en-US"/>
              </w:rPr>
              <w:t>7.4 Выполнение работы, не предусмотренной функциональными обязанностями</w:t>
            </w:r>
          </w:p>
          <w:p w:rsidR="00D538A5" w:rsidRPr="007E70FD" w:rsidRDefault="00D538A5" w:rsidP="00D538A5">
            <w:pPr>
              <w:numPr>
                <w:ilvl w:val="0"/>
                <w:numId w:val="40"/>
              </w:numPr>
              <w:tabs>
                <w:tab w:val="num" w:pos="72"/>
                <w:tab w:val="left" w:pos="252"/>
              </w:tabs>
              <w:spacing w:after="0" w:line="240" w:lineRule="auto"/>
              <w:ind w:left="72" w:firstLine="31"/>
              <w:rPr>
                <w:rFonts w:ascii="Times New Roman" w:eastAsia="Times New Roman" w:hAnsi="Times New Roman" w:cs="Times New Roman"/>
                <w:lang w:eastAsia="en-US"/>
              </w:rPr>
            </w:pPr>
            <w:r w:rsidRPr="007E70FD">
              <w:rPr>
                <w:rFonts w:ascii="Times New Roman" w:hAnsi="Times New Roman"/>
                <w:lang w:eastAsia="en-US"/>
              </w:rPr>
              <w:t xml:space="preserve">Руководство </w:t>
            </w:r>
            <w:proofErr w:type="spellStart"/>
            <w:r w:rsidRPr="007E70FD">
              <w:rPr>
                <w:rFonts w:ascii="Times New Roman" w:hAnsi="Times New Roman"/>
                <w:lang w:eastAsia="en-US"/>
              </w:rPr>
              <w:t>пед</w:t>
            </w:r>
            <w:proofErr w:type="spellEnd"/>
            <w:r w:rsidRPr="007E70FD">
              <w:rPr>
                <w:rFonts w:ascii="Times New Roman" w:hAnsi="Times New Roman"/>
                <w:lang w:eastAsia="en-US"/>
              </w:rPr>
              <w:t xml:space="preserve">. Практикой ; </w:t>
            </w:r>
          </w:p>
        </w:tc>
        <w:tc>
          <w:tcPr>
            <w:tcW w:w="301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sz w:val="18"/>
                <w:szCs w:val="18"/>
                <w:lang w:eastAsia="en-US"/>
              </w:rPr>
            </w:pPr>
          </w:p>
          <w:p w:rsidR="00D538A5" w:rsidRPr="007E70FD" w:rsidRDefault="00D538A5" w:rsidP="009D77CD">
            <w:pPr>
              <w:spacing w:after="0" w:line="240" w:lineRule="auto"/>
              <w:rPr>
                <w:rFonts w:ascii="Times New Roman" w:hAnsi="Times New Roman"/>
                <w:sz w:val="18"/>
                <w:szCs w:val="18"/>
                <w:lang w:eastAsia="en-US"/>
              </w:rPr>
            </w:pPr>
            <w:r w:rsidRPr="007E70FD">
              <w:rPr>
                <w:rFonts w:ascii="Times New Roman" w:hAnsi="Times New Roman"/>
                <w:sz w:val="18"/>
                <w:szCs w:val="18"/>
                <w:lang w:eastAsia="en-US"/>
              </w:rPr>
              <w:t>3 балла</w:t>
            </w:r>
          </w:p>
          <w:p w:rsidR="00D538A5" w:rsidRPr="007E70FD" w:rsidRDefault="00D538A5" w:rsidP="009D77CD">
            <w:pPr>
              <w:spacing w:after="0" w:line="240" w:lineRule="auto"/>
              <w:rPr>
                <w:rFonts w:ascii="Times New Roman" w:eastAsia="Times New Roman" w:hAnsi="Times New Roman" w:cs="Times New Roman"/>
                <w:sz w:val="18"/>
                <w:szCs w:val="18"/>
                <w:lang w:eastAsia="en-US"/>
              </w:rPr>
            </w:pPr>
          </w:p>
        </w:tc>
      </w:tr>
      <w:tr w:rsidR="00D538A5" w:rsidRPr="007E70FD" w:rsidTr="009D77CD">
        <w:tc>
          <w:tcPr>
            <w:tcW w:w="1990" w:type="pct"/>
            <w:tcBorders>
              <w:top w:val="single" w:sz="4" w:space="0" w:color="auto"/>
              <w:left w:val="single" w:sz="4" w:space="0" w:color="auto"/>
              <w:bottom w:val="single" w:sz="4" w:space="0" w:color="auto"/>
              <w:right w:val="single" w:sz="4" w:space="0" w:color="auto"/>
            </w:tcBorders>
            <w:hideMark/>
          </w:tcPr>
          <w:p w:rsidR="00D538A5" w:rsidRPr="007E70FD" w:rsidRDefault="00D538A5" w:rsidP="009D77CD">
            <w:pPr>
              <w:spacing w:after="0" w:line="240" w:lineRule="auto"/>
              <w:rPr>
                <w:rFonts w:ascii="Times New Roman" w:eastAsia="Times New Roman" w:hAnsi="Times New Roman" w:cs="Times New Roman"/>
                <w:b/>
                <w:sz w:val="24"/>
                <w:szCs w:val="24"/>
                <w:lang w:eastAsia="en-US"/>
              </w:rPr>
            </w:pPr>
            <w:r w:rsidRPr="007E70FD">
              <w:rPr>
                <w:rFonts w:ascii="Times New Roman" w:hAnsi="Times New Roman"/>
                <w:b/>
                <w:sz w:val="24"/>
                <w:szCs w:val="24"/>
                <w:lang w:eastAsia="en-US"/>
              </w:rPr>
              <w:t>ИТОГО (баллов)</w:t>
            </w:r>
          </w:p>
        </w:tc>
        <w:tc>
          <w:tcPr>
            <w:tcW w:w="3010" w:type="pct"/>
            <w:tcBorders>
              <w:top w:val="single" w:sz="4" w:space="0" w:color="auto"/>
              <w:left w:val="single" w:sz="4" w:space="0" w:color="auto"/>
              <w:bottom w:val="single" w:sz="4" w:space="0" w:color="auto"/>
              <w:right w:val="single" w:sz="4" w:space="0" w:color="auto"/>
            </w:tcBorders>
          </w:tcPr>
          <w:p w:rsidR="00D538A5" w:rsidRPr="007E70FD" w:rsidRDefault="00D538A5" w:rsidP="009D77CD">
            <w:pPr>
              <w:spacing w:after="0" w:line="240" w:lineRule="auto"/>
              <w:rPr>
                <w:rFonts w:ascii="Times New Roman" w:eastAsia="Times New Roman" w:hAnsi="Times New Roman" w:cs="Times New Roman"/>
                <w:lang w:eastAsia="en-US"/>
              </w:rPr>
            </w:pPr>
          </w:p>
        </w:tc>
      </w:tr>
    </w:tbl>
    <w:p w:rsidR="00D538A5" w:rsidRPr="007E70FD" w:rsidRDefault="00D538A5" w:rsidP="00D538A5">
      <w:pPr>
        <w:spacing w:after="0" w:line="240" w:lineRule="auto"/>
        <w:contextualSpacing/>
        <w:rPr>
          <w:rFonts w:ascii="Times New Roman" w:hAnsi="Times New Roman" w:cs="Times New Roman"/>
          <w:b/>
          <w:sz w:val="24"/>
          <w:szCs w:val="24"/>
        </w:rPr>
      </w:pPr>
    </w:p>
    <w:p w:rsidR="00D538A5" w:rsidRPr="007E70FD" w:rsidRDefault="00D538A5" w:rsidP="00D538A5">
      <w:pPr>
        <w:spacing w:after="0" w:line="240" w:lineRule="auto"/>
        <w:contextualSpacing/>
        <w:jc w:val="both"/>
        <w:rPr>
          <w:rFonts w:ascii="Times New Roman" w:hAnsi="Times New Roman" w:cs="Times New Roman"/>
          <w:b/>
          <w:sz w:val="28"/>
          <w:szCs w:val="24"/>
        </w:rPr>
      </w:pPr>
      <w:r w:rsidRPr="007E70FD">
        <w:rPr>
          <w:rFonts w:ascii="Times New Roman" w:hAnsi="Times New Roman" w:cs="Times New Roman"/>
          <w:sz w:val="28"/>
          <w:szCs w:val="24"/>
        </w:rPr>
        <w:t>3.4.27. Критерии оценки результативности профессиональной деятельности</w:t>
      </w:r>
      <w:r w:rsidRPr="007E70FD">
        <w:rPr>
          <w:rFonts w:ascii="Times New Roman" w:hAnsi="Times New Roman" w:cs="Times New Roman"/>
          <w:b/>
          <w:sz w:val="28"/>
          <w:szCs w:val="24"/>
        </w:rPr>
        <w:t xml:space="preserve"> педагога дополнительного образования </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6"/>
        <w:gridCol w:w="5664"/>
      </w:tblGrid>
      <w:tr w:rsidR="00D538A5" w:rsidRPr="007E70FD" w:rsidTr="009D77CD">
        <w:trPr>
          <w:trHeight w:val="521"/>
        </w:trPr>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Показатели критериев</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Количество баллов</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Критерий  1. Позитивные результаты деятельности</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1.1. Посещаемость и сохранение контингента обучающихся в кружках в течение учебного года</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5 баллов - более 90% </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 – 80-89%</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1.2. Участие обучающихся в кружках в организации и проведении общешкольных массовых мероприятий</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балла – более 1 раза в четверть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- 1 раз в четверть</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1.3. Участие в социально-значимых проектах,  акциях и т.д.</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Очные:</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8 баллов – международный и  всероссийский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6 баллов – региональный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 уровень ОУ.</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Заочные:</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3 балла –  международный и всероссийский уровень. </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Достижения одного обучающегося   устанавливаются по наивысшему результату, достижения разных учащихся суммируются.</w:t>
            </w:r>
          </w:p>
        </w:tc>
      </w:tr>
      <w:tr w:rsidR="00D538A5" w:rsidRPr="007E70FD" w:rsidTr="009D77CD">
        <w:trPr>
          <w:trHeight w:val="40"/>
        </w:trPr>
        <w:tc>
          <w:tcPr>
            <w:tcW w:w="5000" w:type="pct"/>
            <w:gridSpan w:val="2"/>
          </w:tcPr>
          <w:p w:rsidR="00D538A5" w:rsidRPr="007E70FD" w:rsidRDefault="00D538A5" w:rsidP="009D77CD">
            <w:pPr>
              <w:spacing w:after="0" w:line="240" w:lineRule="auto"/>
              <w:jc w:val="center"/>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Критерий 2. Профессиональные достижения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2.1. Результативное участие (победа, выход в финал) в конкурсах профессионального мастерства  </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6"/>
                <w:szCs w:val="18"/>
              </w:rPr>
            </w:pPr>
            <w:r w:rsidRPr="007E70FD">
              <w:rPr>
                <w:rFonts w:ascii="Times New Roman" w:eastAsia="Times New Roman" w:hAnsi="Times New Roman" w:cs="Times New Roman"/>
                <w:sz w:val="16"/>
                <w:szCs w:val="18"/>
              </w:rPr>
              <w:t xml:space="preserve">Очные: </w:t>
            </w:r>
          </w:p>
          <w:p w:rsidR="00D538A5" w:rsidRPr="007E70FD" w:rsidRDefault="00D538A5" w:rsidP="009D77CD">
            <w:pPr>
              <w:spacing w:after="0" w:line="240" w:lineRule="auto"/>
              <w:rPr>
                <w:rFonts w:ascii="Times New Roman" w:eastAsia="Times New Roman" w:hAnsi="Times New Roman" w:cs="Times New Roman"/>
                <w:sz w:val="16"/>
                <w:szCs w:val="18"/>
              </w:rPr>
            </w:pPr>
            <w:r w:rsidRPr="007E70FD">
              <w:rPr>
                <w:rFonts w:ascii="Times New Roman" w:eastAsia="Times New Roman" w:hAnsi="Times New Roman" w:cs="Times New Roman"/>
                <w:sz w:val="16"/>
                <w:szCs w:val="18"/>
              </w:rPr>
              <w:t xml:space="preserve">10 баллов - всероссийский уровень; </w:t>
            </w:r>
          </w:p>
          <w:p w:rsidR="00D538A5" w:rsidRPr="007E70FD" w:rsidRDefault="00D538A5" w:rsidP="009D77CD">
            <w:pPr>
              <w:spacing w:after="0" w:line="240" w:lineRule="auto"/>
              <w:rPr>
                <w:rFonts w:ascii="Times New Roman" w:eastAsia="Times New Roman" w:hAnsi="Times New Roman" w:cs="Times New Roman"/>
                <w:sz w:val="16"/>
                <w:szCs w:val="18"/>
              </w:rPr>
            </w:pPr>
            <w:r w:rsidRPr="007E70FD">
              <w:rPr>
                <w:rFonts w:ascii="Times New Roman" w:eastAsia="Times New Roman" w:hAnsi="Times New Roman" w:cs="Times New Roman"/>
                <w:sz w:val="16"/>
                <w:szCs w:val="18"/>
              </w:rPr>
              <w:t xml:space="preserve">8 баллов - региональный уровень; </w:t>
            </w:r>
          </w:p>
          <w:p w:rsidR="00D538A5" w:rsidRPr="007E70FD" w:rsidRDefault="00D538A5" w:rsidP="009D77CD">
            <w:pPr>
              <w:spacing w:after="0" w:line="240" w:lineRule="auto"/>
              <w:rPr>
                <w:rFonts w:ascii="Times New Roman" w:eastAsia="Times New Roman" w:hAnsi="Times New Roman" w:cs="Times New Roman"/>
                <w:sz w:val="16"/>
                <w:szCs w:val="18"/>
              </w:rPr>
            </w:pPr>
            <w:r w:rsidRPr="007E70FD">
              <w:rPr>
                <w:rFonts w:ascii="Times New Roman" w:eastAsia="Times New Roman" w:hAnsi="Times New Roman" w:cs="Times New Roman"/>
                <w:sz w:val="16"/>
                <w:szCs w:val="18"/>
              </w:rPr>
              <w:t xml:space="preserve">6 </w:t>
            </w:r>
            <w:proofErr w:type="spellStart"/>
            <w:r w:rsidRPr="007E70FD">
              <w:rPr>
                <w:rFonts w:ascii="Times New Roman" w:eastAsia="Times New Roman" w:hAnsi="Times New Roman" w:cs="Times New Roman"/>
                <w:sz w:val="16"/>
                <w:szCs w:val="18"/>
              </w:rPr>
              <w:t>баллгв</w:t>
            </w:r>
            <w:proofErr w:type="spellEnd"/>
            <w:r w:rsidRPr="007E70FD">
              <w:rPr>
                <w:rFonts w:ascii="Times New Roman" w:eastAsia="Times New Roman" w:hAnsi="Times New Roman" w:cs="Times New Roman"/>
                <w:sz w:val="16"/>
                <w:szCs w:val="18"/>
              </w:rPr>
              <w:t xml:space="preserve"> - муниципальный уровень. </w:t>
            </w:r>
          </w:p>
          <w:p w:rsidR="00D538A5" w:rsidRPr="007E70FD" w:rsidRDefault="00D538A5" w:rsidP="009D77CD">
            <w:pPr>
              <w:spacing w:after="0" w:line="240" w:lineRule="auto"/>
              <w:rPr>
                <w:rFonts w:ascii="Times New Roman" w:eastAsia="Times New Roman" w:hAnsi="Times New Roman" w:cs="Times New Roman"/>
                <w:sz w:val="16"/>
                <w:szCs w:val="18"/>
              </w:rPr>
            </w:pPr>
            <w:r w:rsidRPr="007E70FD">
              <w:rPr>
                <w:rFonts w:ascii="Times New Roman" w:eastAsia="Times New Roman" w:hAnsi="Times New Roman" w:cs="Times New Roman"/>
                <w:sz w:val="16"/>
                <w:szCs w:val="18"/>
              </w:rPr>
              <w:t xml:space="preserve">Заочные: 4 балла - всероссийский уровень. </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6"/>
                <w:szCs w:val="18"/>
              </w:rPr>
              <w:t>Примечание:  баллы за участие и высокие  показатели   в   конкурсах «Учитель года», «Педагог года» и т.п.   устанавливаются   сроком   на один учебный год   по   наивысшему результату При    участии    за    определённый промежуток времени в нескольких конкурсах          профессионального мастерства баллы суммируются.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2.2. Наличие публикаций</w:t>
            </w:r>
          </w:p>
          <w:p w:rsidR="00D538A5" w:rsidRPr="007E70FD" w:rsidRDefault="00D538A5" w:rsidP="009D77CD">
            <w:pPr>
              <w:spacing w:after="0" w:line="240" w:lineRule="auto"/>
              <w:rPr>
                <w:rFonts w:ascii="Times New Roman" w:eastAsia="Times New Roman" w:hAnsi="Times New Roman" w:cs="Times New Roman"/>
                <w:sz w:val="18"/>
                <w:szCs w:val="18"/>
              </w:rPr>
            </w:pP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  региональный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Интернет- публикации</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Соответствующие баллы устанавливаются за каждую публикацию и суммируются.  </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2.3. Наличие обобщенного опыта работы</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5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балла – муниципальный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jc w:val="center"/>
              <w:rPr>
                <w:rFonts w:ascii="Times New Roman" w:eastAsia="Times New Roman" w:hAnsi="Times New Roman" w:cs="Times New Roman"/>
                <w:b/>
                <w:sz w:val="18"/>
                <w:szCs w:val="18"/>
              </w:rPr>
            </w:pPr>
            <w:r w:rsidRPr="007E70FD">
              <w:rPr>
                <w:rFonts w:ascii="Times New Roman" w:eastAsia="Times New Roman" w:hAnsi="Times New Roman" w:cs="Times New Roman"/>
                <w:b/>
                <w:sz w:val="18"/>
                <w:szCs w:val="18"/>
              </w:rPr>
              <w:t>Критерий 3. Включенность в методическую работу</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3.1. Зафиксированное участие (программы, протоколы и т.п.) в семинарах, конференциях, форумах  и др. (выступления, организация выставок, мастер-классы и др.)</w:t>
            </w:r>
          </w:p>
          <w:p w:rsidR="00D538A5" w:rsidRPr="007E70FD" w:rsidRDefault="00D538A5" w:rsidP="009D77CD">
            <w:pPr>
              <w:spacing w:after="0" w:line="240" w:lineRule="auto"/>
              <w:rPr>
                <w:rFonts w:ascii="Times New Roman" w:eastAsia="Times New Roman" w:hAnsi="Times New Roman" w:cs="Times New Roman"/>
                <w:sz w:val="18"/>
                <w:szCs w:val="18"/>
              </w:rPr>
            </w:pP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4 балла – всероссийский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 балла – региональный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 - муниципальный уровень.</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1 балл – уровень ОУ.</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При неоднократном участии в мероприятиях по одной теме могут устанавливаться дополнительные баллы, по разным темам – суммируются.</w:t>
            </w: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3.2. Разработка программ   кружков, факультативов и т.д. (прошедших экспертизу на методическом совете школы)</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5 баллов  –   утверждена муниципальным  экспертным советом</w:t>
            </w:r>
          </w:p>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2 балла – уровень ОУ</w:t>
            </w:r>
          </w:p>
        </w:tc>
      </w:tr>
      <w:tr w:rsidR="00D538A5" w:rsidRPr="007E70FD" w:rsidTr="009D77CD">
        <w:tc>
          <w:tcPr>
            <w:tcW w:w="5000" w:type="pct"/>
            <w:gridSpan w:val="2"/>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b/>
                <w:sz w:val="18"/>
                <w:szCs w:val="18"/>
              </w:rPr>
              <w:t>Критерий 4. Признание высокого профессионализма педагога     обучающимися и их родителями</w:t>
            </w:r>
          </w:p>
          <w:p w:rsidR="00D538A5" w:rsidRPr="007E70FD" w:rsidRDefault="00D538A5" w:rsidP="009D77CD">
            <w:pPr>
              <w:spacing w:after="0" w:line="240" w:lineRule="auto"/>
              <w:jc w:val="center"/>
              <w:rPr>
                <w:rFonts w:ascii="Times New Roman" w:eastAsia="Times New Roman" w:hAnsi="Times New Roman" w:cs="Times New Roman"/>
                <w:b/>
                <w:sz w:val="18"/>
                <w:szCs w:val="18"/>
              </w:rPr>
            </w:pPr>
          </w:p>
        </w:tc>
      </w:tr>
      <w:tr w:rsidR="00D538A5" w:rsidRPr="007E70FD" w:rsidTr="009D77CD">
        <w:tc>
          <w:tcPr>
            <w:tcW w:w="2062"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lastRenderedPageBreak/>
              <w:t>4.1. Наличие позитивных отзывов в адрес   педагога дополнительного образования  со стороны родителей  и учащихся.</w:t>
            </w:r>
          </w:p>
        </w:tc>
        <w:tc>
          <w:tcPr>
            <w:tcW w:w="2938" w:type="pct"/>
            <w:shd w:val="clear" w:color="auto" w:fill="auto"/>
          </w:tcPr>
          <w:p w:rsidR="00D538A5" w:rsidRPr="007E70FD" w:rsidRDefault="00D538A5" w:rsidP="009D77CD">
            <w:pPr>
              <w:spacing w:after="0" w:line="240" w:lineRule="auto"/>
              <w:rPr>
                <w:rFonts w:ascii="Times New Roman" w:eastAsia="Times New Roman" w:hAnsi="Times New Roman" w:cs="Times New Roman"/>
                <w:sz w:val="18"/>
                <w:szCs w:val="18"/>
              </w:rPr>
            </w:pPr>
            <w:r w:rsidRPr="007E70FD">
              <w:rPr>
                <w:rFonts w:ascii="Times New Roman" w:eastAsia="Times New Roman" w:hAnsi="Times New Roman" w:cs="Times New Roman"/>
                <w:sz w:val="18"/>
                <w:szCs w:val="18"/>
              </w:rPr>
              <w:t xml:space="preserve">3 балла </w:t>
            </w:r>
          </w:p>
        </w:tc>
      </w:tr>
    </w:tbl>
    <w:p w:rsidR="00D538A5" w:rsidRPr="007E70FD" w:rsidRDefault="00D538A5" w:rsidP="00D538A5">
      <w:pPr>
        <w:spacing w:after="0" w:line="240" w:lineRule="auto"/>
        <w:contextualSpacing/>
        <w:rPr>
          <w:rFonts w:ascii="Times New Roman" w:hAnsi="Times New Roman" w:cs="Times New Roman"/>
          <w:b/>
          <w:sz w:val="24"/>
          <w:szCs w:val="24"/>
        </w:rPr>
      </w:pPr>
    </w:p>
    <w:p w:rsidR="00D538A5" w:rsidRPr="007E70FD" w:rsidRDefault="00D538A5" w:rsidP="00D538A5">
      <w:pPr>
        <w:pStyle w:val="ad"/>
        <w:numPr>
          <w:ilvl w:val="0"/>
          <w:numId w:val="10"/>
        </w:numPr>
        <w:tabs>
          <w:tab w:val="left" w:pos="709"/>
        </w:tabs>
        <w:spacing w:after="0" w:line="240" w:lineRule="auto"/>
        <w:contextualSpacing/>
        <w:jc w:val="center"/>
        <w:rPr>
          <w:rFonts w:ascii="Times New Roman" w:hAnsi="Times New Roman" w:cs="Times New Roman"/>
          <w:b/>
          <w:sz w:val="28"/>
          <w:szCs w:val="24"/>
        </w:rPr>
      </w:pPr>
      <w:r w:rsidRPr="007E70FD">
        <w:rPr>
          <w:rFonts w:ascii="Times New Roman" w:hAnsi="Times New Roman" w:cs="Times New Roman"/>
          <w:b/>
          <w:sz w:val="28"/>
          <w:szCs w:val="24"/>
        </w:rPr>
        <w:t>Порядок обжалования распределения стимулирующей части заработной платы.</w:t>
      </w:r>
    </w:p>
    <w:p w:rsidR="00D538A5" w:rsidRPr="007E70FD" w:rsidRDefault="00D538A5" w:rsidP="00D538A5">
      <w:pPr>
        <w:pStyle w:val="ad"/>
        <w:spacing w:after="0" w:line="240" w:lineRule="auto"/>
        <w:ind w:left="600"/>
        <w:contextualSpacing/>
        <w:rPr>
          <w:rFonts w:ascii="Times New Roman" w:hAnsi="Times New Roman" w:cs="Times New Roman"/>
          <w:b/>
          <w:sz w:val="28"/>
          <w:szCs w:val="24"/>
        </w:rPr>
      </w:pPr>
    </w:p>
    <w:p w:rsidR="00377CF4" w:rsidRPr="007E70FD" w:rsidRDefault="00D538A5" w:rsidP="007E70FD">
      <w:pPr>
        <w:jc w:val="both"/>
      </w:pPr>
      <w:r w:rsidRPr="007E70FD">
        <w:rPr>
          <w:rFonts w:ascii="Times New Roman" w:hAnsi="Times New Roman" w:cs="Times New Roman"/>
          <w:sz w:val="28"/>
          <w:szCs w:val="24"/>
        </w:rPr>
        <w:t>4.1. В случае несогласия с решением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w:t>
      </w:r>
      <w:r w:rsidR="007E70FD">
        <w:t>.</w:t>
      </w:r>
    </w:p>
    <w:sectPr w:rsidR="00377CF4" w:rsidRPr="007E70FD" w:rsidSect="00131BAB">
      <w:pgSz w:w="11906" w:h="16838"/>
      <w:pgMar w:top="1134" w:right="850" w:bottom="1134" w:left="1701"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D" w:rsidRDefault="009D77CD" w:rsidP="00403EAA">
      <w:pPr>
        <w:spacing w:after="0" w:line="240" w:lineRule="auto"/>
      </w:pPr>
      <w:r>
        <w:separator/>
      </w:r>
    </w:p>
  </w:endnote>
  <w:endnote w:type="continuationSeparator" w:id="0">
    <w:p w:rsidR="009D77CD" w:rsidRDefault="009D77CD" w:rsidP="0040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avid">
    <w:charset w:val="B1"/>
    <w:family w:val="swiss"/>
    <w:pitch w:val="variable"/>
    <w:sig w:usb0="00000801" w:usb1="00000000" w:usb2="00000000" w:usb3="00000000" w:csb0="0000002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D" w:rsidRDefault="009D77CD" w:rsidP="00403EAA">
      <w:pPr>
        <w:spacing w:after="0" w:line="240" w:lineRule="auto"/>
      </w:pPr>
      <w:r>
        <w:separator/>
      </w:r>
    </w:p>
  </w:footnote>
  <w:footnote w:type="continuationSeparator" w:id="0">
    <w:p w:rsidR="009D77CD" w:rsidRDefault="009D77CD" w:rsidP="00403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CD" w:rsidRDefault="009D77C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3C5"/>
    <w:multiLevelType w:val="hybridMultilevel"/>
    <w:tmpl w:val="0010C77C"/>
    <w:lvl w:ilvl="0" w:tplc="9FB801C4">
      <w:start w:val="10"/>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
    <w:nsid w:val="07853134"/>
    <w:multiLevelType w:val="hybridMultilevel"/>
    <w:tmpl w:val="24508A66"/>
    <w:lvl w:ilvl="0" w:tplc="9D60105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6DFF"/>
    <w:multiLevelType w:val="multilevel"/>
    <w:tmpl w:val="5268D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B72280"/>
    <w:multiLevelType w:val="multilevel"/>
    <w:tmpl w:val="6F58E5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4D0533"/>
    <w:multiLevelType w:val="multilevel"/>
    <w:tmpl w:val="E9C83D96"/>
    <w:lvl w:ilvl="0">
      <w:start w:val="1"/>
      <w:numFmt w:val="decimal"/>
      <w:lvlText w:val="%1."/>
      <w:lvlJc w:val="left"/>
      <w:pPr>
        <w:tabs>
          <w:tab w:val="num" w:pos="361"/>
        </w:tabs>
        <w:ind w:left="361" w:hanging="1"/>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E2B0FD7"/>
    <w:multiLevelType w:val="hybridMultilevel"/>
    <w:tmpl w:val="CD7E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396"/>
    <w:multiLevelType w:val="hybridMultilevel"/>
    <w:tmpl w:val="1B2013EA"/>
    <w:lvl w:ilvl="0" w:tplc="4DF64B5C">
      <w:start w:val="1"/>
      <w:numFmt w:val="bullet"/>
      <w:lvlText w:val=""/>
      <w:lvlJc w:val="left"/>
      <w:pPr>
        <w:tabs>
          <w:tab w:val="num" w:pos="1211"/>
        </w:tabs>
        <w:ind w:left="121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1273CC"/>
    <w:multiLevelType w:val="hybridMultilevel"/>
    <w:tmpl w:val="3D94DB88"/>
    <w:lvl w:ilvl="0" w:tplc="4DF64B5C">
      <w:start w:val="1"/>
      <w:numFmt w:val="bullet"/>
      <w:lvlText w:val=""/>
      <w:lvlJc w:val="left"/>
      <w:pPr>
        <w:tabs>
          <w:tab w:val="num" w:pos="1301"/>
        </w:tabs>
        <w:ind w:left="1301" w:hanging="284"/>
      </w:pPr>
      <w:rPr>
        <w:rFonts w:ascii="Symbol" w:hAnsi="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8">
    <w:nsid w:val="2C683A45"/>
    <w:multiLevelType w:val="multilevel"/>
    <w:tmpl w:val="66EA7810"/>
    <w:lvl w:ilvl="0">
      <w:start w:val="1"/>
      <w:numFmt w:val="decimal"/>
      <w:lvlText w:val="%1."/>
      <w:lvlJc w:val="left"/>
      <w:pPr>
        <w:tabs>
          <w:tab w:val="num" w:pos="720"/>
        </w:tabs>
        <w:ind w:left="720" w:hanging="360"/>
      </w:pPr>
    </w:lvl>
    <w:lvl w:ilvl="1">
      <w:start w:val="4"/>
      <w:numFmt w:val="decimal"/>
      <w:isLgl/>
      <w:lvlText w:val="%1.%2."/>
      <w:lvlJc w:val="left"/>
      <w:pPr>
        <w:ind w:left="1254" w:hanging="720"/>
      </w:pPr>
      <w:rPr>
        <w:b w:val="0"/>
        <w:i w:val="0"/>
      </w:rPr>
    </w:lvl>
    <w:lvl w:ilvl="2">
      <w:start w:val="9"/>
      <w:numFmt w:val="decimal"/>
      <w:isLgl/>
      <w:lvlText w:val="%1.%2.%3."/>
      <w:lvlJc w:val="left"/>
      <w:pPr>
        <w:ind w:left="1428" w:hanging="720"/>
      </w:pPr>
      <w:rPr>
        <w:b w:val="0"/>
        <w:i w:val="0"/>
      </w:rPr>
    </w:lvl>
    <w:lvl w:ilvl="3">
      <w:start w:val="1"/>
      <w:numFmt w:val="decimal"/>
      <w:isLgl/>
      <w:lvlText w:val="%1.%2.%3.%4."/>
      <w:lvlJc w:val="left"/>
      <w:pPr>
        <w:ind w:left="1962" w:hanging="1080"/>
      </w:pPr>
      <w:rPr>
        <w:b w:val="0"/>
        <w:i w:val="0"/>
      </w:rPr>
    </w:lvl>
    <w:lvl w:ilvl="4">
      <w:start w:val="1"/>
      <w:numFmt w:val="decimal"/>
      <w:isLgl/>
      <w:lvlText w:val="%1.%2.%3.%4.%5."/>
      <w:lvlJc w:val="left"/>
      <w:pPr>
        <w:ind w:left="2136" w:hanging="1080"/>
      </w:pPr>
      <w:rPr>
        <w:b w:val="0"/>
        <w:i w:val="0"/>
      </w:rPr>
    </w:lvl>
    <w:lvl w:ilvl="5">
      <w:start w:val="1"/>
      <w:numFmt w:val="decimal"/>
      <w:isLgl/>
      <w:lvlText w:val="%1.%2.%3.%4.%5.%6."/>
      <w:lvlJc w:val="left"/>
      <w:pPr>
        <w:ind w:left="2670" w:hanging="1440"/>
      </w:pPr>
      <w:rPr>
        <w:b w:val="0"/>
        <w:i w:val="0"/>
      </w:rPr>
    </w:lvl>
    <w:lvl w:ilvl="6">
      <w:start w:val="1"/>
      <w:numFmt w:val="decimal"/>
      <w:isLgl/>
      <w:lvlText w:val="%1.%2.%3.%4.%5.%6.%7."/>
      <w:lvlJc w:val="left"/>
      <w:pPr>
        <w:ind w:left="3204" w:hanging="1800"/>
      </w:pPr>
      <w:rPr>
        <w:b w:val="0"/>
        <w:i w:val="0"/>
      </w:rPr>
    </w:lvl>
    <w:lvl w:ilvl="7">
      <w:start w:val="1"/>
      <w:numFmt w:val="decimal"/>
      <w:isLgl/>
      <w:lvlText w:val="%1.%2.%3.%4.%5.%6.%7.%8."/>
      <w:lvlJc w:val="left"/>
      <w:pPr>
        <w:ind w:left="3378" w:hanging="1800"/>
      </w:pPr>
      <w:rPr>
        <w:b w:val="0"/>
        <w:i w:val="0"/>
      </w:rPr>
    </w:lvl>
    <w:lvl w:ilvl="8">
      <w:start w:val="1"/>
      <w:numFmt w:val="decimal"/>
      <w:isLgl/>
      <w:lvlText w:val="%1.%2.%3.%4.%5.%6.%7.%8.%9."/>
      <w:lvlJc w:val="left"/>
      <w:pPr>
        <w:ind w:left="3912" w:hanging="2160"/>
      </w:pPr>
      <w:rPr>
        <w:b w:val="0"/>
        <w:i w:val="0"/>
      </w:rPr>
    </w:lvl>
  </w:abstractNum>
  <w:abstractNum w:abstractNumId="9">
    <w:nsid w:val="2D3E4CD6"/>
    <w:multiLevelType w:val="hybridMultilevel"/>
    <w:tmpl w:val="C6E859F6"/>
    <w:lvl w:ilvl="0" w:tplc="45868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FA10B5"/>
    <w:multiLevelType w:val="hybridMultilevel"/>
    <w:tmpl w:val="3612B754"/>
    <w:lvl w:ilvl="0" w:tplc="E7EA9FE8">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1">
    <w:nsid w:val="325A55A3"/>
    <w:multiLevelType w:val="hybridMultilevel"/>
    <w:tmpl w:val="15E4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B32D6"/>
    <w:multiLevelType w:val="hybridMultilevel"/>
    <w:tmpl w:val="E684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4A1AEB"/>
    <w:multiLevelType w:val="multilevel"/>
    <w:tmpl w:val="01E05CFA"/>
    <w:lvl w:ilvl="0">
      <w:start w:val="2"/>
      <w:numFmt w:val="bullet"/>
      <w:lvlText w:val="-"/>
      <w:lvlJc w:val="left"/>
      <w:pPr>
        <w:tabs>
          <w:tab w:val="num" w:pos="910"/>
        </w:tabs>
        <w:ind w:left="910" w:hanging="360"/>
      </w:pPr>
      <w:rPr>
        <w:rFonts w:ascii="Times New Roman" w:eastAsia="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057304"/>
    <w:multiLevelType w:val="hybridMultilevel"/>
    <w:tmpl w:val="87CC45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71C3AA9"/>
    <w:multiLevelType w:val="hybridMultilevel"/>
    <w:tmpl w:val="4E126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9B72E8"/>
    <w:multiLevelType w:val="hybridMultilevel"/>
    <w:tmpl w:val="43743F6C"/>
    <w:lvl w:ilvl="0" w:tplc="FC42F750">
      <w:start w:val="10"/>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256767"/>
    <w:multiLevelType w:val="hybridMultilevel"/>
    <w:tmpl w:val="0AE6926C"/>
    <w:lvl w:ilvl="0" w:tplc="56BAA882">
      <w:start w:val="1"/>
      <w:numFmt w:val="bullet"/>
      <w:lvlText w:val=""/>
      <w:lvlJc w:val="left"/>
      <w:pPr>
        <w:tabs>
          <w:tab w:val="num" w:pos="709"/>
        </w:tabs>
        <w:ind w:left="709" w:firstLine="0"/>
      </w:pPr>
      <w:rPr>
        <w:rFonts w:ascii="Symbol" w:hAnsi="Symbol" w:hint="default"/>
        <w:color w:val="auto"/>
      </w:rPr>
    </w:lvl>
    <w:lvl w:ilvl="1" w:tplc="04190001">
      <w:start w:val="1"/>
      <w:numFmt w:val="bullet"/>
      <w:lvlText w:val=""/>
      <w:lvlJc w:val="left"/>
      <w:pPr>
        <w:tabs>
          <w:tab w:val="num" w:pos="2040"/>
        </w:tabs>
        <w:ind w:left="2040" w:hanging="360"/>
      </w:pPr>
      <w:rPr>
        <w:rFonts w:ascii="Symbol" w:hAnsi="Symbol" w:hint="default"/>
      </w:rPr>
    </w:lvl>
    <w:lvl w:ilvl="2" w:tplc="011C0F46">
      <w:start w:val="1"/>
      <w:numFmt w:val="decimal"/>
      <w:lvlText w:val="%3."/>
      <w:lvlJc w:val="left"/>
      <w:pPr>
        <w:tabs>
          <w:tab w:val="num" w:pos="3000"/>
        </w:tabs>
        <w:ind w:left="3000" w:hanging="420"/>
      </w:pPr>
      <w:rPr>
        <w:rFonts w:hint="default"/>
      </w:rPr>
    </w:lvl>
    <w:lvl w:ilvl="3" w:tplc="BEAC4392">
      <w:start w:val="5"/>
      <w:numFmt w:val="decimal"/>
      <w:lvlText w:val="%4"/>
      <w:lvlJc w:val="left"/>
      <w:pPr>
        <w:ind w:left="3480" w:hanging="360"/>
      </w:pPr>
      <w:rPr>
        <w:rFonts w:hint="default"/>
      </w:r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8">
    <w:nsid w:val="505E7316"/>
    <w:multiLevelType w:val="multilevel"/>
    <w:tmpl w:val="A73C20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09D559F"/>
    <w:multiLevelType w:val="hybridMultilevel"/>
    <w:tmpl w:val="92BA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D1748"/>
    <w:multiLevelType w:val="hybridMultilevel"/>
    <w:tmpl w:val="C6DC792C"/>
    <w:lvl w:ilvl="0" w:tplc="4C3AB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8D4649"/>
    <w:multiLevelType w:val="hybridMultilevel"/>
    <w:tmpl w:val="699E2D5C"/>
    <w:lvl w:ilvl="0" w:tplc="BB568A1C">
      <w:start w:val="1"/>
      <w:numFmt w:val="bullet"/>
      <w:lvlText w:val=""/>
      <w:lvlJc w:val="left"/>
      <w:pPr>
        <w:tabs>
          <w:tab w:val="num" w:pos="245"/>
        </w:tabs>
        <w:ind w:left="245"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925435"/>
    <w:multiLevelType w:val="multilevel"/>
    <w:tmpl w:val="57F4A3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8A62CB0"/>
    <w:multiLevelType w:val="multilevel"/>
    <w:tmpl w:val="BDE8FBB2"/>
    <w:lvl w:ilvl="0">
      <w:start w:val="2"/>
      <w:numFmt w:val="decimal"/>
      <w:lvlText w:val="%1."/>
      <w:lvlJc w:val="left"/>
      <w:pPr>
        <w:ind w:left="600" w:hanging="600"/>
      </w:pPr>
      <w:rPr>
        <w:rFonts w:ascii="Times New Roman" w:hAnsi="Times New Roman" w:cs="Times New Roman" w:hint="default"/>
      </w:rPr>
    </w:lvl>
    <w:lvl w:ilvl="1">
      <w:start w:val="1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C6C7131"/>
    <w:multiLevelType w:val="multilevel"/>
    <w:tmpl w:val="259E9A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C75D13"/>
    <w:multiLevelType w:val="hybridMultilevel"/>
    <w:tmpl w:val="099E54D2"/>
    <w:lvl w:ilvl="0" w:tplc="EE083ACC">
      <w:start w:val="10"/>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6">
    <w:nsid w:val="6B236FB7"/>
    <w:multiLevelType w:val="hybridMultilevel"/>
    <w:tmpl w:val="3F22827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7">
    <w:nsid w:val="70CB787E"/>
    <w:multiLevelType w:val="hybridMultilevel"/>
    <w:tmpl w:val="AE5A4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C3607E"/>
    <w:multiLevelType w:val="hybridMultilevel"/>
    <w:tmpl w:val="1D14F7CC"/>
    <w:lvl w:ilvl="0" w:tplc="B8D439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979F3"/>
    <w:multiLevelType w:val="hybridMultilevel"/>
    <w:tmpl w:val="C6E859F6"/>
    <w:lvl w:ilvl="0" w:tplc="45868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1375AF"/>
    <w:multiLevelType w:val="multilevel"/>
    <w:tmpl w:val="03B22F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7"/>
  </w:num>
  <w:num w:numId="7">
    <w:abstractNumId w:val="11"/>
  </w:num>
  <w:num w:numId="8">
    <w:abstractNumId w:val="26"/>
  </w:num>
  <w:num w:numId="9">
    <w:abstractNumId w:val="12"/>
  </w:num>
  <w:num w:numId="10">
    <w:abstractNumId w:val="2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1"/>
  </w:num>
  <w:num w:numId="31">
    <w:abstractNumId w:val="0"/>
  </w:num>
  <w:num w:numId="32">
    <w:abstractNumId w:val="10"/>
  </w:num>
  <w:num w:numId="33">
    <w:abstractNumId w:val="19"/>
  </w:num>
  <w:num w:numId="34">
    <w:abstractNumId w:val="20"/>
  </w:num>
  <w:num w:numId="35">
    <w:abstractNumId w:val="29"/>
  </w:num>
  <w:num w:numId="36">
    <w:abstractNumId w:val="2"/>
  </w:num>
  <w:num w:numId="37">
    <w:abstractNumId w:val="5"/>
  </w:num>
  <w:num w:numId="38">
    <w:abstractNumId w:val="27"/>
  </w:num>
  <w:num w:numId="39">
    <w:abstractNumId w:val="6"/>
  </w:num>
  <w:num w:numId="40">
    <w:abstractNumId w:val="7"/>
  </w:num>
  <w:num w:numId="41">
    <w:abstractNumId w:val="18"/>
  </w:num>
  <w:num w:numId="42">
    <w:abstractNumId w:val="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5C"/>
    <w:rsid w:val="00017534"/>
    <w:rsid w:val="000904E5"/>
    <w:rsid w:val="00131BAB"/>
    <w:rsid w:val="00377CF4"/>
    <w:rsid w:val="003C019C"/>
    <w:rsid w:val="00403EAA"/>
    <w:rsid w:val="004B6D09"/>
    <w:rsid w:val="005C67AF"/>
    <w:rsid w:val="006D425D"/>
    <w:rsid w:val="006E53C0"/>
    <w:rsid w:val="00703878"/>
    <w:rsid w:val="00711F52"/>
    <w:rsid w:val="00722CD7"/>
    <w:rsid w:val="007E70FD"/>
    <w:rsid w:val="008527D4"/>
    <w:rsid w:val="00855E6A"/>
    <w:rsid w:val="008E68D5"/>
    <w:rsid w:val="009976D5"/>
    <w:rsid w:val="009D77CD"/>
    <w:rsid w:val="00A476A0"/>
    <w:rsid w:val="00A84741"/>
    <w:rsid w:val="00B01F1A"/>
    <w:rsid w:val="00C21287"/>
    <w:rsid w:val="00D538A5"/>
    <w:rsid w:val="00DB7D9A"/>
    <w:rsid w:val="00E4165C"/>
    <w:rsid w:val="00E9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5C"/>
    <w:rPr>
      <w:rFonts w:eastAsiaTheme="minorEastAsia"/>
      <w:lang w:eastAsia="ru-RU"/>
    </w:rPr>
  </w:style>
  <w:style w:type="paragraph" w:styleId="1">
    <w:name w:val="heading 1"/>
    <w:basedOn w:val="a"/>
    <w:next w:val="a"/>
    <w:link w:val="10"/>
    <w:qFormat/>
    <w:rsid w:val="00E4165C"/>
    <w:pPr>
      <w:keepNext/>
      <w:spacing w:after="0" w:line="240" w:lineRule="auto"/>
      <w:ind w:left="720" w:firstLine="720"/>
      <w:outlineLvl w:val="0"/>
    </w:pPr>
    <w:rPr>
      <w:rFonts w:ascii="Times New Roman" w:eastAsia="Times New Roman" w:hAnsi="Times New Roman" w:cs="Times New Roman"/>
      <w:sz w:val="40"/>
      <w:szCs w:val="20"/>
    </w:rPr>
  </w:style>
  <w:style w:type="paragraph" w:styleId="2">
    <w:name w:val="heading 2"/>
    <w:basedOn w:val="a"/>
    <w:next w:val="a"/>
    <w:link w:val="20"/>
    <w:unhideWhenUsed/>
    <w:qFormat/>
    <w:rsid w:val="00E4165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65C"/>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E4165C"/>
    <w:rPr>
      <w:rFonts w:ascii="Cambria" w:eastAsia="Times New Roman" w:hAnsi="Cambria" w:cs="Times New Roman"/>
      <w:b/>
      <w:bCs/>
      <w:color w:val="4F81BD"/>
      <w:sz w:val="26"/>
      <w:szCs w:val="26"/>
      <w:lang w:eastAsia="ru-RU"/>
    </w:rPr>
  </w:style>
  <w:style w:type="paragraph" w:styleId="a3">
    <w:name w:val="Body Text"/>
    <w:basedOn w:val="a"/>
    <w:link w:val="a4"/>
    <w:rsid w:val="00E4165C"/>
    <w:pPr>
      <w:shd w:val="clear" w:color="auto" w:fill="FFFFFF"/>
      <w:autoSpaceDE w:val="0"/>
      <w:autoSpaceDN w:val="0"/>
      <w:adjustRightInd w:val="0"/>
      <w:spacing w:after="0" w:line="240" w:lineRule="auto"/>
      <w:jc w:val="right"/>
    </w:pPr>
    <w:rPr>
      <w:rFonts w:ascii="Times New Roman" w:eastAsia="Times New Roman" w:hAnsi="Times New Roman" w:cs="Times New Roman"/>
      <w:color w:val="000000"/>
      <w:sz w:val="29"/>
      <w:szCs w:val="29"/>
    </w:rPr>
  </w:style>
  <w:style w:type="character" w:customStyle="1" w:styleId="a4">
    <w:name w:val="Основной текст Знак"/>
    <w:basedOn w:val="a0"/>
    <w:link w:val="a3"/>
    <w:rsid w:val="00E4165C"/>
    <w:rPr>
      <w:rFonts w:ascii="Times New Roman" w:eastAsia="Times New Roman" w:hAnsi="Times New Roman" w:cs="Times New Roman"/>
      <w:color w:val="000000"/>
      <w:sz w:val="29"/>
      <w:szCs w:val="29"/>
      <w:shd w:val="clear" w:color="auto" w:fill="FFFFFF"/>
      <w:lang w:eastAsia="ru-RU"/>
    </w:rPr>
  </w:style>
  <w:style w:type="paragraph" w:styleId="a5">
    <w:name w:val="Body Text Indent"/>
    <w:basedOn w:val="a"/>
    <w:link w:val="a6"/>
    <w:rsid w:val="00E4165C"/>
    <w:pPr>
      <w:shd w:val="clear" w:color="auto" w:fill="FFFFFF"/>
      <w:autoSpaceDE w:val="0"/>
      <w:autoSpaceDN w:val="0"/>
      <w:adjustRightInd w:val="0"/>
      <w:spacing w:after="0" w:line="240" w:lineRule="auto"/>
      <w:ind w:firstLine="360"/>
      <w:jc w:val="both"/>
    </w:pPr>
    <w:rPr>
      <w:rFonts w:ascii="Times New Roman" w:eastAsia="Times New Roman" w:hAnsi="Times New Roman" w:cs="Times New Roman"/>
      <w:color w:val="000000"/>
      <w:sz w:val="29"/>
      <w:szCs w:val="29"/>
    </w:rPr>
  </w:style>
  <w:style w:type="character" w:customStyle="1" w:styleId="a6">
    <w:name w:val="Основной текст с отступом Знак"/>
    <w:basedOn w:val="a0"/>
    <w:link w:val="a5"/>
    <w:rsid w:val="00E4165C"/>
    <w:rPr>
      <w:rFonts w:ascii="Times New Roman" w:eastAsia="Times New Roman" w:hAnsi="Times New Roman" w:cs="Times New Roman"/>
      <w:color w:val="000000"/>
      <w:sz w:val="29"/>
      <w:szCs w:val="29"/>
      <w:shd w:val="clear" w:color="auto" w:fill="FFFFFF"/>
      <w:lang w:eastAsia="ru-RU"/>
    </w:rPr>
  </w:style>
  <w:style w:type="paragraph" w:styleId="21">
    <w:name w:val="Body Text Indent 2"/>
    <w:basedOn w:val="a"/>
    <w:link w:val="22"/>
    <w:rsid w:val="00E4165C"/>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9"/>
      <w:szCs w:val="29"/>
    </w:rPr>
  </w:style>
  <w:style w:type="character" w:customStyle="1" w:styleId="22">
    <w:name w:val="Основной текст с отступом 2 Знак"/>
    <w:basedOn w:val="a0"/>
    <w:link w:val="21"/>
    <w:rsid w:val="00E4165C"/>
    <w:rPr>
      <w:rFonts w:ascii="Times New Roman" w:eastAsia="Times New Roman" w:hAnsi="Times New Roman" w:cs="Times New Roman"/>
      <w:color w:val="000000"/>
      <w:sz w:val="29"/>
      <w:szCs w:val="29"/>
      <w:shd w:val="clear" w:color="auto" w:fill="FFFFFF"/>
      <w:lang w:eastAsia="ru-RU"/>
    </w:rPr>
  </w:style>
  <w:style w:type="paragraph" w:styleId="3">
    <w:name w:val="Body Text Indent 3"/>
    <w:basedOn w:val="a"/>
    <w:link w:val="30"/>
    <w:rsid w:val="00E4165C"/>
    <w:pPr>
      <w:shd w:val="clear" w:color="auto" w:fill="FFFFFF"/>
      <w:autoSpaceDE w:val="0"/>
      <w:autoSpaceDN w:val="0"/>
      <w:adjustRightInd w:val="0"/>
      <w:spacing w:after="0" w:line="240" w:lineRule="auto"/>
      <w:ind w:left="708"/>
      <w:jc w:val="both"/>
    </w:pPr>
    <w:rPr>
      <w:rFonts w:ascii="Times New Roman" w:eastAsia="Times New Roman" w:hAnsi="Times New Roman" w:cs="Times New Roman"/>
      <w:color w:val="000000"/>
      <w:sz w:val="29"/>
      <w:szCs w:val="29"/>
    </w:rPr>
  </w:style>
  <w:style w:type="character" w:customStyle="1" w:styleId="30">
    <w:name w:val="Основной текст с отступом 3 Знак"/>
    <w:basedOn w:val="a0"/>
    <w:link w:val="3"/>
    <w:rsid w:val="00E4165C"/>
    <w:rPr>
      <w:rFonts w:ascii="Times New Roman" w:eastAsia="Times New Roman" w:hAnsi="Times New Roman" w:cs="Times New Roman"/>
      <w:color w:val="000000"/>
      <w:sz w:val="29"/>
      <w:szCs w:val="29"/>
      <w:shd w:val="clear" w:color="auto" w:fill="FFFFFF"/>
      <w:lang w:eastAsia="ru-RU"/>
    </w:rPr>
  </w:style>
  <w:style w:type="paragraph" w:styleId="a7">
    <w:name w:val="Plain Text"/>
    <w:basedOn w:val="a"/>
    <w:link w:val="a8"/>
    <w:rsid w:val="00E4165C"/>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E4165C"/>
    <w:rPr>
      <w:rFonts w:ascii="Courier New" w:eastAsia="Times New Roman" w:hAnsi="Courier New" w:cs="Times New Roman"/>
      <w:sz w:val="20"/>
      <w:szCs w:val="20"/>
      <w:lang w:eastAsia="ru-RU"/>
    </w:rPr>
  </w:style>
  <w:style w:type="paragraph" w:styleId="a9">
    <w:name w:val="No Spacing"/>
    <w:uiPriority w:val="1"/>
    <w:qFormat/>
    <w:rsid w:val="00E4165C"/>
    <w:pPr>
      <w:spacing w:after="0" w:line="240" w:lineRule="auto"/>
    </w:pPr>
    <w:rPr>
      <w:rFonts w:eastAsiaTheme="minorEastAsia"/>
      <w:lang w:eastAsia="ru-RU"/>
    </w:rPr>
  </w:style>
  <w:style w:type="paragraph" w:styleId="aa">
    <w:name w:val="Normal (Web)"/>
    <w:basedOn w:val="a"/>
    <w:rsid w:val="00E4165C"/>
    <w:pPr>
      <w:spacing w:before="40" w:after="40" w:line="240" w:lineRule="auto"/>
    </w:pPr>
    <w:rPr>
      <w:rFonts w:ascii="Times New Roman" w:eastAsia="Times New Roman" w:hAnsi="Times New Roman" w:cs="Times New Roman"/>
      <w:sz w:val="20"/>
      <w:szCs w:val="20"/>
    </w:rPr>
  </w:style>
  <w:style w:type="character" w:styleId="ab">
    <w:name w:val="Strong"/>
    <w:basedOn w:val="a0"/>
    <w:qFormat/>
    <w:rsid w:val="00E4165C"/>
    <w:rPr>
      <w:b/>
      <w:bCs/>
    </w:rPr>
  </w:style>
  <w:style w:type="character" w:styleId="ac">
    <w:name w:val="Hyperlink"/>
    <w:basedOn w:val="a0"/>
    <w:unhideWhenUsed/>
    <w:rsid w:val="00E4165C"/>
    <w:rPr>
      <w:color w:val="0000FF" w:themeColor="hyperlink"/>
      <w:u w:val="single"/>
    </w:rPr>
  </w:style>
  <w:style w:type="paragraph" w:customStyle="1" w:styleId="Default">
    <w:name w:val="Default"/>
    <w:rsid w:val="00E416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E4165C"/>
    <w:pPr>
      <w:ind w:left="720"/>
    </w:pPr>
    <w:rPr>
      <w:rFonts w:ascii="Calibri" w:eastAsia="Times New Roman" w:hAnsi="Calibri" w:cs="Calibri"/>
    </w:rPr>
  </w:style>
  <w:style w:type="paragraph" w:customStyle="1" w:styleId="normacttext">
    <w:name w:val="norm_act_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4165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E4165C"/>
    <w:rPr>
      <w:rFonts w:ascii="Times New Roman" w:eastAsia="Times New Roman" w:hAnsi="Times New Roman" w:cs="Times New Roman"/>
      <w:sz w:val="16"/>
      <w:szCs w:val="16"/>
      <w:lang w:eastAsia="ru-RU"/>
    </w:rPr>
  </w:style>
  <w:style w:type="character" w:customStyle="1" w:styleId="ae">
    <w:name w:val="Верхний колонтитул Знак"/>
    <w:basedOn w:val="a0"/>
    <w:link w:val="af"/>
    <w:rsid w:val="00E4165C"/>
    <w:rPr>
      <w:rFonts w:ascii="Times New Roman" w:eastAsia="Times New Roman" w:hAnsi="Times New Roman" w:cs="Times New Roman"/>
      <w:sz w:val="24"/>
      <w:szCs w:val="24"/>
    </w:rPr>
  </w:style>
  <w:style w:type="paragraph" w:styleId="af">
    <w:name w:val="header"/>
    <w:basedOn w:val="a"/>
    <w:link w:val="ae"/>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Верхний колонтитул Знак1"/>
    <w:basedOn w:val="a0"/>
    <w:uiPriority w:val="99"/>
    <w:semiHidden/>
    <w:rsid w:val="00E4165C"/>
    <w:rPr>
      <w:rFonts w:eastAsiaTheme="minorEastAsia"/>
      <w:lang w:eastAsia="ru-RU"/>
    </w:rPr>
  </w:style>
  <w:style w:type="character" w:customStyle="1" w:styleId="af0">
    <w:name w:val="Нижний колонтитул Знак"/>
    <w:basedOn w:val="a0"/>
    <w:link w:val="af1"/>
    <w:uiPriority w:val="99"/>
    <w:rsid w:val="00E4165C"/>
    <w:rPr>
      <w:rFonts w:ascii="Times New Roman" w:eastAsia="Times New Roman" w:hAnsi="Times New Roman" w:cs="Times New Roman"/>
      <w:sz w:val="24"/>
      <w:szCs w:val="24"/>
    </w:rPr>
  </w:style>
  <w:style w:type="paragraph" w:styleId="af1">
    <w:name w:val="footer"/>
    <w:basedOn w:val="a"/>
    <w:link w:val="af0"/>
    <w:uiPriority w:val="99"/>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2">
    <w:name w:val="Нижний колонтитул Знак1"/>
    <w:basedOn w:val="a0"/>
    <w:uiPriority w:val="99"/>
    <w:semiHidden/>
    <w:rsid w:val="00E4165C"/>
    <w:rPr>
      <w:rFonts w:eastAsiaTheme="minorEastAsia"/>
      <w:lang w:eastAsia="ru-RU"/>
    </w:rPr>
  </w:style>
  <w:style w:type="paragraph" w:styleId="af2">
    <w:name w:val="Title"/>
    <w:basedOn w:val="a"/>
    <w:link w:val="af3"/>
    <w:qFormat/>
    <w:rsid w:val="00E4165C"/>
    <w:pPr>
      <w:spacing w:after="0" w:line="240" w:lineRule="auto"/>
      <w:jc w:val="center"/>
    </w:pPr>
    <w:rPr>
      <w:rFonts w:ascii="Times New Roman" w:eastAsia="Times New Roman" w:hAnsi="Times New Roman" w:cs="Times New Roman"/>
      <w:spacing w:val="-20"/>
      <w:sz w:val="26"/>
      <w:szCs w:val="20"/>
    </w:rPr>
  </w:style>
  <w:style w:type="character" w:customStyle="1" w:styleId="af3">
    <w:name w:val="Название Знак"/>
    <w:basedOn w:val="a0"/>
    <w:link w:val="af2"/>
    <w:rsid w:val="00E4165C"/>
    <w:rPr>
      <w:rFonts w:ascii="Times New Roman" w:eastAsia="Times New Roman" w:hAnsi="Times New Roman" w:cs="Times New Roman"/>
      <w:spacing w:val="-20"/>
      <w:sz w:val="26"/>
      <w:szCs w:val="20"/>
      <w:lang w:eastAsia="ru-RU"/>
    </w:rPr>
  </w:style>
  <w:style w:type="character" w:customStyle="1" w:styleId="HTML">
    <w:name w:val="Стандартный HTML Знак"/>
    <w:basedOn w:val="a0"/>
    <w:link w:val="HTML0"/>
    <w:semiHidden/>
    <w:rsid w:val="00E4165C"/>
    <w:rPr>
      <w:rFonts w:ascii="Courier New" w:eastAsia="Times New Roman" w:hAnsi="Courier New" w:cs="Courier New"/>
      <w:sz w:val="20"/>
      <w:szCs w:val="20"/>
    </w:rPr>
  </w:style>
  <w:style w:type="paragraph" w:styleId="HTML0">
    <w:name w:val="HTML Preformatted"/>
    <w:basedOn w:val="a"/>
    <w:link w:val="HTML"/>
    <w:semiHidden/>
    <w:unhideWhenUsed/>
    <w:rsid w:val="00E4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E4165C"/>
    <w:rPr>
      <w:rFonts w:ascii="Consolas" w:eastAsiaTheme="minorEastAsia" w:hAnsi="Consolas"/>
      <w:sz w:val="20"/>
      <w:szCs w:val="20"/>
      <w:lang w:eastAsia="ru-RU"/>
    </w:rPr>
  </w:style>
  <w:style w:type="character" w:customStyle="1" w:styleId="23">
    <w:name w:val="Основной текст 2 Знак"/>
    <w:basedOn w:val="a0"/>
    <w:link w:val="24"/>
    <w:semiHidden/>
    <w:rsid w:val="00E4165C"/>
    <w:rPr>
      <w:rFonts w:ascii="Times New Roman" w:eastAsia="Times New Roman" w:hAnsi="Times New Roman" w:cs="Times New Roman"/>
      <w:sz w:val="24"/>
      <w:szCs w:val="24"/>
    </w:rPr>
  </w:style>
  <w:style w:type="paragraph" w:styleId="24">
    <w:name w:val="Body Text 2"/>
    <w:basedOn w:val="a"/>
    <w:link w:val="23"/>
    <w:semiHidden/>
    <w:unhideWhenUsed/>
    <w:rsid w:val="00E4165C"/>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E4165C"/>
    <w:rPr>
      <w:rFonts w:eastAsiaTheme="minorEastAsia"/>
      <w:lang w:eastAsia="ru-RU"/>
    </w:rPr>
  </w:style>
  <w:style w:type="paragraph" w:styleId="af4">
    <w:name w:val="Document Map"/>
    <w:basedOn w:val="a"/>
    <w:link w:val="13"/>
    <w:semiHidden/>
    <w:unhideWhenUsed/>
    <w:rsid w:val="00E4165C"/>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semiHidden/>
    <w:rsid w:val="00E4165C"/>
    <w:rPr>
      <w:rFonts w:ascii="Tahoma" w:eastAsiaTheme="minorEastAsia" w:hAnsi="Tahoma" w:cs="Tahoma"/>
      <w:sz w:val="16"/>
      <w:szCs w:val="16"/>
      <w:lang w:eastAsia="ru-RU"/>
    </w:rPr>
  </w:style>
  <w:style w:type="character" w:customStyle="1" w:styleId="13">
    <w:name w:val="Схема документа Знак1"/>
    <w:basedOn w:val="a0"/>
    <w:link w:val="af4"/>
    <w:semiHidden/>
    <w:locked/>
    <w:rsid w:val="00E4165C"/>
    <w:rPr>
      <w:rFonts w:ascii="Tahoma" w:eastAsia="Times New Roman" w:hAnsi="Tahoma" w:cs="Tahoma"/>
      <w:sz w:val="20"/>
      <w:szCs w:val="20"/>
      <w:shd w:val="clear" w:color="auto" w:fill="000080"/>
      <w:lang w:eastAsia="ru-RU"/>
    </w:rPr>
  </w:style>
  <w:style w:type="paragraph" w:customStyle="1" w:styleId="Style2">
    <w:name w:val="Style2"/>
    <w:basedOn w:val="a"/>
    <w:rsid w:val="00E4165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
    <w:name w:val="Style3"/>
    <w:basedOn w:val="a"/>
    <w:rsid w:val="00E41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4">
    <w:name w:val="Style4 Знак"/>
    <w:basedOn w:val="a0"/>
    <w:link w:val="Style40"/>
    <w:locked/>
    <w:rsid w:val="00E4165C"/>
    <w:rPr>
      <w:rFonts w:ascii="Times New Roman" w:eastAsia="Times New Roman" w:hAnsi="Times New Roman" w:cs="Times New Roman"/>
      <w:sz w:val="24"/>
      <w:szCs w:val="24"/>
    </w:rPr>
  </w:style>
  <w:style w:type="paragraph" w:customStyle="1" w:styleId="Style40">
    <w:name w:val="Style4"/>
    <w:basedOn w:val="a"/>
    <w:link w:val="Style4"/>
    <w:rsid w:val="00E4165C"/>
    <w:pPr>
      <w:widowControl w:val="0"/>
      <w:autoSpaceDE w:val="0"/>
      <w:autoSpaceDN w:val="0"/>
      <w:adjustRightInd w:val="0"/>
      <w:spacing w:after="0" w:line="271" w:lineRule="exact"/>
    </w:pPr>
    <w:rPr>
      <w:rFonts w:ascii="Times New Roman" w:eastAsia="Times New Roman" w:hAnsi="Times New Roman" w:cs="Times New Roman"/>
      <w:sz w:val="24"/>
      <w:szCs w:val="24"/>
      <w:lang w:eastAsia="en-US"/>
    </w:rPr>
  </w:style>
  <w:style w:type="paragraph" w:customStyle="1" w:styleId="Style5">
    <w:name w:val="Style5"/>
    <w:basedOn w:val="a"/>
    <w:rsid w:val="00E4165C"/>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6">
    <w:name w:val="Style6"/>
    <w:basedOn w:val="a"/>
    <w:rsid w:val="00E4165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FontStyle11">
    <w:name w:val="Font Style11"/>
    <w:basedOn w:val="a0"/>
    <w:rsid w:val="00E4165C"/>
    <w:rPr>
      <w:rFonts w:ascii="Times New Roman" w:hAnsi="Times New Roman" w:cs="Times New Roman" w:hint="default"/>
      <w:b/>
      <w:bCs/>
      <w:i/>
      <w:iCs/>
      <w:sz w:val="22"/>
      <w:szCs w:val="22"/>
    </w:rPr>
  </w:style>
  <w:style w:type="character" w:customStyle="1" w:styleId="FontStyle12">
    <w:name w:val="Font Style12"/>
    <w:basedOn w:val="a0"/>
    <w:rsid w:val="00E4165C"/>
    <w:rPr>
      <w:rFonts w:ascii="Times New Roman" w:hAnsi="Times New Roman" w:cs="Times New Roman" w:hint="default"/>
      <w:sz w:val="22"/>
      <w:szCs w:val="22"/>
    </w:rPr>
  </w:style>
  <w:style w:type="character" w:customStyle="1" w:styleId="FontStyle13">
    <w:name w:val="Font Style13"/>
    <w:basedOn w:val="a0"/>
    <w:rsid w:val="00E4165C"/>
    <w:rPr>
      <w:rFonts w:ascii="Times New Roman" w:hAnsi="Times New Roman" w:cs="Times New Roman" w:hint="default"/>
      <w:b/>
      <w:bCs/>
      <w:sz w:val="22"/>
      <w:szCs w:val="22"/>
    </w:rPr>
  </w:style>
  <w:style w:type="character" w:customStyle="1" w:styleId="af6">
    <w:name w:val="Текст выноски Знак"/>
    <w:basedOn w:val="a0"/>
    <w:link w:val="af7"/>
    <w:uiPriority w:val="99"/>
    <w:semiHidden/>
    <w:rsid w:val="00E4165C"/>
    <w:rPr>
      <w:rFonts w:ascii="Tahoma" w:eastAsia="Times New Roman" w:hAnsi="Tahoma" w:cs="Tahoma"/>
      <w:sz w:val="16"/>
      <w:szCs w:val="16"/>
    </w:rPr>
  </w:style>
  <w:style w:type="paragraph" w:styleId="af7">
    <w:name w:val="Balloon Text"/>
    <w:basedOn w:val="a"/>
    <w:link w:val="af6"/>
    <w:uiPriority w:val="99"/>
    <w:semiHidden/>
    <w:unhideWhenUsed/>
    <w:rsid w:val="00E4165C"/>
    <w:pPr>
      <w:spacing w:after="0" w:line="240" w:lineRule="auto"/>
    </w:pPr>
    <w:rPr>
      <w:rFonts w:ascii="Tahoma" w:eastAsia="Times New Roman" w:hAnsi="Tahoma" w:cs="Tahoma"/>
      <w:sz w:val="16"/>
      <w:szCs w:val="16"/>
      <w:lang w:eastAsia="en-US"/>
    </w:rPr>
  </w:style>
  <w:style w:type="character" w:customStyle="1" w:styleId="14">
    <w:name w:val="Текст выноски Знак1"/>
    <w:basedOn w:val="a0"/>
    <w:uiPriority w:val="99"/>
    <w:semiHidden/>
    <w:rsid w:val="00E4165C"/>
    <w:rPr>
      <w:rFonts w:ascii="Tahoma" w:eastAsiaTheme="minorEastAsia" w:hAnsi="Tahoma" w:cs="Tahoma"/>
      <w:sz w:val="16"/>
      <w:szCs w:val="16"/>
      <w:lang w:eastAsia="ru-RU"/>
    </w:rPr>
  </w:style>
  <w:style w:type="paragraph" w:customStyle="1" w:styleId="ConsPlusNormal">
    <w:name w:val="ConsPlusNormal"/>
    <w:rsid w:val="00E416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6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65C"/>
  </w:style>
  <w:style w:type="paragraph" w:customStyle="1" w:styleId="bodytext">
    <w:name w:val="body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E41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a"/>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0"/>
    <w:link w:val="5"/>
    <w:rsid w:val="00E4165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fb"/>
    <w:rsid w:val="00E4165C"/>
    <w:pPr>
      <w:widowControl w:val="0"/>
      <w:shd w:val="clear" w:color="auto" w:fill="FFFFFF"/>
      <w:spacing w:after="0" w:line="322" w:lineRule="exact"/>
      <w:ind w:hanging="660"/>
    </w:pPr>
    <w:rPr>
      <w:rFonts w:ascii="Times New Roman" w:eastAsia="Times New Roman" w:hAnsi="Times New Roman" w:cs="Times New Roman"/>
      <w:spacing w:val="2"/>
      <w:sz w:val="25"/>
      <w:szCs w:val="25"/>
      <w:lang w:eastAsia="en-US"/>
    </w:rPr>
  </w:style>
  <w:style w:type="character" w:customStyle="1" w:styleId="25">
    <w:name w:val="Основной текст (2)_"/>
    <w:basedOn w:val="a0"/>
    <w:link w:val="26"/>
    <w:rsid w:val="00E4165C"/>
    <w:rPr>
      <w:rFonts w:ascii="David" w:eastAsia="David" w:hAnsi="David" w:cs="David"/>
      <w:sz w:val="46"/>
      <w:szCs w:val="46"/>
      <w:shd w:val="clear" w:color="auto" w:fill="FFFFFF"/>
    </w:rPr>
  </w:style>
  <w:style w:type="paragraph" w:customStyle="1" w:styleId="26">
    <w:name w:val="Основной текст (2)"/>
    <w:basedOn w:val="a"/>
    <w:link w:val="25"/>
    <w:rsid w:val="00E4165C"/>
    <w:pPr>
      <w:widowControl w:val="0"/>
      <w:shd w:val="clear" w:color="auto" w:fill="FFFFFF"/>
      <w:spacing w:before="60" w:after="720" w:line="0" w:lineRule="atLeast"/>
    </w:pPr>
    <w:rPr>
      <w:rFonts w:ascii="David" w:eastAsia="David" w:hAnsi="David" w:cs="David"/>
      <w:sz w:val="46"/>
      <w:szCs w:val="46"/>
      <w:lang w:eastAsia="en-US"/>
    </w:rPr>
  </w:style>
  <w:style w:type="paragraph" w:customStyle="1" w:styleId="afc">
    <w:name w:val="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4165C"/>
  </w:style>
  <w:style w:type="paragraph" w:customStyle="1" w:styleId="15">
    <w:name w:val="Абзац списка1"/>
    <w:basedOn w:val="a"/>
    <w:uiPriority w:val="99"/>
    <w:rsid w:val="00E4165C"/>
    <w:pPr>
      <w:ind w:left="720"/>
    </w:pPr>
    <w:rPr>
      <w:rFonts w:ascii="Calibri" w:eastAsia="Times New Roman" w:hAnsi="Calibri" w:cs="Calibri"/>
      <w:lang w:eastAsia="en-US"/>
    </w:rPr>
  </w:style>
  <w:style w:type="paragraph" w:customStyle="1" w:styleId="27">
    <w:name w:val="Абзац списка2"/>
    <w:basedOn w:val="a"/>
    <w:uiPriority w:val="99"/>
    <w:rsid w:val="00E4165C"/>
    <w:pPr>
      <w:ind w:left="720"/>
    </w:pPr>
    <w:rPr>
      <w:rFonts w:ascii="Calibri" w:eastAsia="Times New Roman" w:hAnsi="Calibri" w:cs="Calibri"/>
      <w:lang w:eastAsia="en-US"/>
    </w:rPr>
  </w:style>
  <w:style w:type="paragraph" w:customStyle="1" w:styleId="pboth">
    <w:name w:val="pboth"/>
    <w:basedOn w:val="a"/>
    <w:rsid w:val="00C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D77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5C"/>
    <w:rPr>
      <w:rFonts w:eastAsiaTheme="minorEastAsia"/>
      <w:lang w:eastAsia="ru-RU"/>
    </w:rPr>
  </w:style>
  <w:style w:type="paragraph" w:styleId="1">
    <w:name w:val="heading 1"/>
    <w:basedOn w:val="a"/>
    <w:next w:val="a"/>
    <w:link w:val="10"/>
    <w:qFormat/>
    <w:rsid w:val="00E4165C"/>
    <w:pPr>
      <w:keepNext/>
      <w:spacing w:after="0" w:line="240" w:lineRule="auto"/>
      <w:ind w:left="720" w:firstLine="720"/>
      <w:outlineLvl w:val="0"/>
    </w:pPr>
    <w:rPr>
      <w:rFonts w:ascii="Times New Roman" w:eastAsia="Times New Roman" w:hAnsi="Times New Roman" w:cs="Times New Roman"/>
      <w:sz w:val="40"/>
      <w:szCs w:val="20"/>
    </w:rPr>
  </w:style>
  <w:style w:type="paragraph" w:styleId="2">
    <w:name w:val="heading 2"/>
    <w:basedOn w:val="a"/>
    <w:next w:val="a"/>
    <w:link w:val="20"/>
    <w:unhideWhenUsed/>
    <w:qFormat/>
    <w:rsid w:val="00E4165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65C"/>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E4165C"/>
    <w:rPr>
      <w:rFonts w:ascii="Cambria" w:eastAsia="Times New Roman" w:hAnsi="Cambria" w:cs="Times New Roman"/>
      <w:b/>
      <w:bCs/>
      <w:color w:val="4F81BD"/>
      <w:sz w:val="26"/>
      <w:szCs w:val="26"/>
      <w:lang w:eastAsia="ru-RU"/>
    </w:rPr>
  </w:style>
  <w:style w:type="paragraph" w:styleId="a3">
    <w:name w:val="Body Text"/>
    <w:basedOn w:val="a"/>
    <w:link w:val="a4"/>
    <w:rsid w:val="00E4165C"/>
    <w:pPr>
      <w:shd w:val="clear" w:color="auto" w:fill="FFFFFF"/>
      <w:autoSpaceDE w:val="0"/>
      <w:autoSpaceDN w:val="0"/>
      <w:adjustRightInd w:val="0"/>
      <w:spacing w:after="0" w:line="240" w:lineRule="auto"/>
      <w:jc w:val="right"/>
    </w:pPr>
    <w:rPr>
      <w:rFonts w:ascii="Times New Roman" w:eastAsia="Times New Roman" w:hAnsi="Times New Roman" w:cs="Times New Roman"/>
      <w:color w:val="000000"/>
      <w:sz w:val="29"/>
      <w:szCs w:val="29"/>
    </w:rPr>
  </w:style>
  <w:style w:type="character" w:customStyle="1" w:styleId="a4">
    <w:name w:val="Основной текст Знак"/>
    <w:basedOn w:val="a0"/>
    <w:link w:val="a3"/>
    <w:rsid w:val="00E4165C"/>
    <w:rPr>
      <w:rFonts w:ascii="Times New Roman" w:eastAsia="Times New Roman" w:hAnsi="Times New Roman" w:cs="Times New Roman"/>
      <w:color w:val="000000"/>
      <w:sz w:val="29"/>
      <w:szCs w:val="29"/>
      <w:shd w:val="clear" w:color="auto" w:fill="FFFFFF"/>
      <w:lang w:eastAsia="ru-RU"/>
    </w:rPr>
  </w:style>
  <w:style w:type="paragraph" w:styleId="a5">
    <w:name w:val="Body Text Indent"/>
    <w:basedOn w:val="a"/>
    <w:link w:val="a6"/>
    <w:rsid w:val="00E4165C"/>
    <w:pPr>
      <w:shd w:val="clear" w:color="auto" w:fill="FFFFFF"/>
      <w:autoSpaceDE w:val="0"/>
      <w:autoSpaceDN w:val="0"/>
      <w:adjustRightInd w:val="0"/>
      <w:spacing w:after="0" w:line="240" w:lineRule="auto"/>
      <w:ind w:firstLine="360"/>
      <w:jc w:val="both"/>
    </w:pPr>
    <w:rPr>
      <w:rFonts w:ascii="Times New Roman" w:eastAsia="Times New Roman" w:hAnsi="Times New Roman" w:cs="Times New Roman"/>
      <w:color w:val="000000"/>
      <w:sz w:val="29"/>
      <w:szCs w:val="29"/>
    </w:rPr>
  </w:style>
  <w:style w:type="character" w:customStyle="1" w:styleId="a6">
    <w:name w:val="Основной текст с отступом Знак"/>
    <w:basedOn w:val="a0"/>
    <w:link w:val="a5"/>
    <w:rsid w:val="00E4165C"/>
    <w:rPr>
      <w:rFonts w:ascii="Times New Roman" w:eastAsia="Times New Roman" w:hAnsi="Times New Roman" w:cs="Times New Roman"/>
      <w:color w:val="000000"/>
      <w:sz w:val="29"/>
      <w:szCs w:val="29"/>
      <w:shd w:val="clear" w:color="auto" w:fill="FFFFFF"/>
      <w:lang w:eastAsia="ru-RU"/>
    </w:rPr>
  </w:style>
  <w:style w:type="paragraph" w:styleId="21">
    <w:name w:val="Body Text Indent 2"/>
    <w:basedOn w:val="a"/>
    <w:link w:val="22"/>
    <w:rsid w:val="00E4165C"/>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9"/>
      <w:szCs w:val="29"/>
    </w:rPr>
  </w:style>
  <w:style w:type="character" w:customStyle="1" w:styleId="22">
    <w:name w:val="Основной текст с отступом 2 Знак"/>
    <w:basedOn w:val="a0"/>
    <w:link w:val="21"/>
    <w:rsid w:val="00E4165C"/>
    <w:rPr>
      <w:rFonts w:ascii="Times New Roman" w:eastAsia="Times New Roman" w:hAnsi="Times New Roman" w:cs="Times New Roman"/>
      <w:color w:val="000000"/>
      <w:sz w:val="29"/>
      <w:szCs w:val="29"/>
      <w:shd w:val="clear" w:color="auto" w:fill="FFFFFF"/>
      <w:lang w:eastAsia="ru-RU"/>
    </w:rPr>
  </w:style>
  <w:style w:type="paragraph" w:styleId="3">
    <w:name w:val="Body Text Indent 3"/>
    <w:basedOn w:val="a"/>
    <w:link w:val="30"/>
    <w:rsid w:val="00E4165C"/>
    <w:pPr>
      <w:shd w:val="clear" w:color="auto" w:fill="FFFFFF"/>
      <w:autoSpaceDE w:val="0"/>
      <w:autoSpaceDN w:val="0"/>
      <w:adjustRightInd w:val="0"/>
      <w:spacing w:after="0" w:line="240" w:lineRule="auto"/>
      <w:ind w:left="708"/>
      <w:jc w:val="both"/>
    </w:pPr>
    <w:rPr>
      <w:rFonts w:ascii="Times New Roman" w:eastAsia="Times New Roman" w:hAnsi="Times New Roman" w:cs="Times New Roman"/>
      <w:color w:val="000000"/>
      <w:sz w:val="29"/>
      <w:szCs w:val="29"/>
    </w:rPr>
  </w:style>
  <w:style w:type="character" w:customStyle="1" w:styleId="30">
    <w:name w:val="Основной текст с отступом 3 Знак"/>
    <w:basedOn w:val="a0"/>
    <w:link w:val="3"/>
    <w:rsid w:val="00E4165C"/>
    <w:rPr>
      <w:rFonts w:ascii="Times New Roman" w:eastAsia="Times New Roman" w:hAnsi="Times New Roman" w:cs="Times New Roman"/>
      <w:color w:val="000000"/>
      <w:sz w:val="29"/>
      <w:szCs w:val="29"/>
      <w:shd w:val="clear" w:color="auto" w:fill="FFFFFF"/>
      <w:lang w:eastAsia="ru-RU"/>
    </w:rPr>
  </w:style>
  <w:style w:type="paragraph" w:styleId="a7">
    <w:name w:val="Plain Text"/>
    <w:basedOn w:val="a"/>
    <w:link w:val="a8"/>
    <w:rsid w:val="00E4165C"/>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E4165C"/>
    <w:rPr>
      <w:rFonts w:ascii="Courier New" w:eastAsia="Times New Roman" w:hAnsi="Courier New" w:cs="Times New Roman"/>
      <w:sz w:val="20"/>
      <w:szCs w:val="20"/>
      <w:lang w:eastAsia="ru-RU"/>
    </w:rPr>
  </w:style>
  <w:style w:type="paragraph" w:styleId="a9">
    <w:name w:val="No Spacing"/>
    <w:uiPriority w:val="1"/>
    <w:qFormat/>
    <w:rsid w:val="00E4165C"/>
    <w:pPr>
      <w:spacing w:after="0" w:line="240" w:lineRule="auto"/>
    </w:pPr>
    <w:rPr>
      <w:rFonts w:eastAsiaTheme="minorEastAsia"/>
      <w:lang w:eastAsia="ru-RU"/>
    </w:rPr>
  </w:style>
  <w:style w:type="paragraph" w:styleId="aa">
    <w:name w:val="Normal (Web)"/>
    <w:basedOn w:val="a"/>
    <w:rsid w:val="00E4165C"/>
    <w:pPr>
      <w:spacing w:before="40" w:after="40" w:line="240" w:lineRule="auto"/>
    </w:pPr>
    <w:rPr>
      <w:rFonts w:ascii="Times New Roman" w:eastAsia="Times New Roman" w:hAnsi="Times New Roman" w:cs="Times New Roman"/>
      <w:sz w:val="20"/>
      <w:szCs w:val="20"/>
    </w:rPr>
  </w:style>
  <w:style w:type="character" w:styleId="ab">
    <w:name w:val="Strong"/>
    <w:basedOn w:val="a0"/>
    <w:qFormat/>
    <w:rsid w:val="00E4165C"/>
    <w:rPr>
      <w:b/>
      <w:bCs/>
    </w:rPr>
  </w:style>
  <w:style w:type="character" w:styleId="ac">
    <w:name w:val="Hyperlink"/>
    <w:basedOn w:val="a0"/>
    <w:unhideWhenUsed/>
    <w:rsid w:val="00E4165C"/>
    <w:rPr>
      <w:color w:val="0000FF" w:themeColor="hyperlink"/>
      <w:u w:val="single"/>
    </w:rPr>
  </w:style>
  <w:style w:type="paragraph" w:customStyle="1" w:styleId="Default">
    <w:name w:val="Default"/>
    <w:rsid w:val="00E416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E4165C"/>
    <w:pPr>
      <w:ind w:left="720"/>
    </w:pPr>
    <w:rPr>
      <w:rFonts w:ascii="Calibri" w:eastAsia="Times New Roman" w:hAnsi="Calibri" w:cs="Calibri"/>
    </w:rPr>
  </w:style>
  <w:style w:type="paragraph" w:customStyle="1" w:styleId="normacttext">
    <w:name w:val="norm_act_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4165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E4165C"/>
    <w:rPr>
      <w:rFonts w:ascii="Times New Roman" w:eastAsia="Times New Roman" w:hAnsi="Times New Roman" w:cs="Times New Roman"/>
      <w:sz w:val="16"/>
      <w:szCs w:val="16"/>
      <w:lang w:eastAsia="ru-RU"/>
    </w:rPr>
  </w:style>
  <w:style w:type="character" w:customStyle="1" w:styleId="ae">
    <w:name w:val="Верхний колонтитул Знак"/>
    <w:basedOn w:val="a0"/>
    <w:link w:val="af"/>
    <w:rsid w:val="00E4165C"/>
    <w:rPr>
      <w:rFonts w:ascii="Times New Roman" w:eastAsia="Times New Roman" w:hAnsi="Times New Roman" w:cs="Times New Roman"/>
      <w:sz w:val="24"/>
      <w:szCs w:val="24"/>
    </w:rPr>
  </w:style>
  <w:style w:type="paragraph" w:styleId="af">
    <w:name w:val="header"/>
    <w:basedOn w:val="a"/>
    <w:link w:val="ae"/>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Верхний колонтитул Знак1"/>
    <w:basedOn w:val="a0"/>
    <w:uiPriority w:val="99"/>
    <w:semiHidden/>
    <w:rsid w:val="00E4165C"/>
    <w:rPr>
      <w:rFonts w:eastAsiaTheme="minorEastAsia"/>
      <w:lang w:eastAsia="ru-RU"/>
    </w:rPr>
  </w:style>
  <w:style w:type="character" w:customStyle="1" w:styleId="af0">
    <w:name w:val="Нижний колонтитул Знак"/>
    <w:basedOn w:val="a0"/>
    <w:link w:val="af1"/>
    <w:uiPriority w:val="99"/>
    <w:rsid w:val="00E4165C"/>
    <w:rPr>
      <w:rFonts w:ascii="Times New Roman" w:eastAsia="Times New Roman" w:hAnsi="Times New Roman" w:cs="Times New Roman"/>
      <w:sz w:val="24"/>
      <w:szCs w:val="24"/>
    </w:rPr>
  </w:style>
  <w:style w:type="paragraph" w:styleId="af1">
    <w:name w:val="footer"/>
    <w:basedOn w:val="a"/>
    <w:link w:val="af0"/>
    <w:uiPriority w:val="99"/>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2">
    <w:name w:val="Нижний колонтитул Знак1"/>
    <w:basedOn w:val="a0"/>
    <w:uiPriority w:val="99"/>
    <w:semiHidden/>
    <w:rsid w:val="00E4165C"/>
    <w:rPr>
      <w:rFonts w:eastAsiaTheme="minorEastAsia"/>
      <w:lang w:eastAsia="ru-RU"/>
    </w:rPr>
  </w:style>
  <w:style w:type="paragraph" w:styleId="af2">
    <w:name w:val="Title"/>
    <w:basedOn w:val="a"/>
    <w:link w:val="af3"/>
    <w:qFormat/>
    <w:rsid w:val="00E4165C"/>
    <w:pPr>
      <w:spacing w:after="0" w:line="240" w:lineRule="auto"/>
      <w:jc w:val="center"/>
    </w:pPr>
    <w:rPr>
      <w:rFonts w:ascii="Times New Roman" w:eastAsia="Times New Roman" w:hAnsi="Times New Roman" w:cs="Times New Roman"/>
      <w:spacing w:val="-20"/>
      <w:sz w:val="26"/>
      <w:szCs w:val="20"/>
    </w:rPr>
  </w:style>
  <w:style w:type="character" w:customStyle="1" w:styleId="af3">
    <w:name w:val="Название Знак"/>
    <w:basedOn w:val="a0"/>
    <w:link w:val="af2"/>
    <w:rsid w:val="00E4165C"/>
    <w:rPr>
      <w:rFonts w:ascii="Times New Roman" w:eastAsia="Times New Roman" w:hAnsi="Times New Roman" w:cs="Times New Roman"/>
      <w:spacing w:val="-20"/>
      <w:sz w:val="26"/>
      <w:szCs w:val="20"/>
      <w:lang w:eastAsia="ru-RU"/>
    </w:rPr>
  </w:style>
  <w:style w:type="character" w:customStyle="1" w:styleId="HTML">
    <w:name w:val="Стандартный HTML Знак"/>
    <w:basedOn w:val="a0"/>
    <w:link w:val="HTML0"/>
    <w:semiHidden/>
    <w:rsid w:val="00E4165C"/>
    <w:rPr>
      <w:rFonts w:ascii="Courier New" w:eastAsia="Times New Roman" w:hAnsi="Courier New" w:cs="Courier New"/>
      <w:sz w:val="20"/>
      <w:szCs w:val="20"/>
    </w:rPr>
  </w:style>
  <w:style w:type="paragraph" w:styleId="HTML0">
    <w:name w:val="HTML Preformatted"/>
    <w:basedOn w:val="a"/>
    <w:link w:val="HTML"/>
    <w:semiHidden/>
    <w:unhideWhenUsed/>
    <w:rsid w:val="00E4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E4165C"/>
    <w:rPr>
      <w:rFonts w:ascii="Consolas" w:eastAsiaTheme="minorEastAsia" w:hAnsi="Consolas"/>
      <w:sz w:val="20"/>
      <w:szCs w:val="20"/>
      <w:lang w:eastAsia="ru-RU"/>
    </w:rPr>
  </w:style>
  <w:style w:type="character" w:customStyle="1" w:styleId="23">
    <w:name w:val="Основной текст 2 Знак"/>
    <w:basedOn w:val="a0"/>
    <w:link w:val="24"/>
    <w:semiHidden/>
    <w:rsid w:val="00E4165C"/>
    <w:rPr>
      <w:rFonts w:ascii="Times New Roman" w:eastAsia="Times New Roman" w:hAnsi="Times New Roman" w:cs="Times New Roman"/>
      <w:sz w:val="24"/>
      <w:szCs w:val="24"/>
    </w:rPr>
  </w:style>
  <w:style w:type="paragraph" w:styleId="24">
    <w:name w:val="Body Text 2"/>
    <w:basedOn w:val="a"/>
    <w:link w:val="23"/>
    <w:semiHidden/>
    <w:unhideWhenUsed/>
    <w:rsid w:val="00E4165C"/>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E4165C"/>
    <w:rPr>
      <w:rFonts w:eastAsiaTheme="minorEastAsia"/>
      <w:lang w:eastAsia="ru-RU"/>
    </w:rPr>
  </w:style>
  <w:style w:type="paragraph" w:styleId="af4">
    <w:name w:val="Document Map"/>
    <w:basedOn w:val="a"/>
    <w:link w:val="13"/>
    <w:semiHidden/>
    <w:unhideWhenUsed/>
    <w:rsid w:val="00E4165C"/>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semiHidden/>
    <w:rsid w:val="00E4165C"/>
    <w:rPr>
      <w:rFonts w:ascii="Tahoma" w:eastAsiaTheme="minorEastAsia" w:hAnsi="Tahoma" w:cs="Tahoma"/>
      <w:sz w:val="16"/>
      <w:szCs w:val="16"/>
      <w:lang w:eastAsia="ru-RU"/>
    </w:rPr>
  </w:style>
  <w:style w:type="character" w:customStyle="1" w:styleId="13">
    <w:name w:val="Схема документа Знак1"/>
    <w:basedOn w:val="a0"/>
    <w:link w:val="af4"/>
    <w:semiHidden/>
    <w:locked/>
    <w:rsid w:val="00E4165C"/>
    <w:rPr>
      <w:rFonts w:ascii="Tahoma" w:eastAsia="Times New Roman" w:hAnsi="Tahoma" w:cs="Tahoma"/>
      <w:sz w:val="20"/>
      <w:szCs w:val="20"/>
      <w:shd w:val="clear" w:color="auto" w:fill="000080"/>
      <w:lang w:eastAsia="ru-RU"/>
    </w:rPr>
  </w:style>
  <w:style w:type="paragraph" w:customStyle="1" w:styleId="Style2">
    <w:name w:val="Style2"/>
    <w:basedOn w:val="a"/>
    <w:rsid w:val="00E4165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
    <w:name w:val="Style3"/>
    <w:basedOn w:val="a"/>
    <w:rsid w:val="00E41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4">
    <w:name w:val="Style4 Знак"/>
    <w:basedOn w:val="a0"/>
    <w:link w:val="Style40"/>
    <w:locked/>
    <w:rsid w:val="00E4165C"/>
    <w:rPr>
      <w:rFonts w:ascii="Times New Roman" w:eastAsia="Times New Roman" w:hAnsi="Times New Roman" w:cs="Times New Roman"/>
      <w:sz w:val="24"/>
      <w:szCs w:val="24"/>
    </w:rPr>
  </w:style>
  <w:style w:type="paragraph" w:customStyle="1" w:styleId="Style40">
    <w:name w:val="Style4"/>
    <w:basedOn w:val="a"/>
    <w:link w:val="Style4"/>
    <w:rsid w:val="00E4165C"/>
    <w:pPr>
      <w:widowControl w:val="0"/>
      <w:autoSpaceDE w:val="0"/>
      <w:autoSpaceDN w:val="0"/>
      <w:adjustRightInd w:val="0"/>
      <w:spacing w:after="0" w:line="271" w:lineRule="exact"/>
    </w:pPr>
    <w:rPr>
      <w:rFonts w:ascii="Times New Roman" w:eastAsia="Times New Roman" w:hAnsi="Times New Roman" w:cs="Times New Roman"/>
      <w:sz w:val="24"/>
      <w:szCs w:val="24"/>
      <w:lang w:eastAsia="en-US"/>
    </w:rPr>
  </w:style>
  <w:style w:type="paragraph" w:customStyle="1" w:styleId="Style5">
    <w:name w:val="Style5"/>
    <w:basedOn w:val="a"/>
    <w:rsid w:val="00E4165C"/>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6">
    <w:name w:val="Style6"/>
    <w:basedOn w:val="a"/>
    <w:rsid w:val="00E4165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FontStyle11">
    <w:name w:val="Font Style11"/>
    <w:basedOn w:val="a0"/>
    <w:rsid w:val="00E4165C"/>
    <w:rPr>
      <w:rFonts w:ascii="Times New Roman" w:hAnsi="Times New Roman" w:cs="Times New Roman" w:hint="default"/>
      <w:b/>
      <w:bCs/>
      <w:i/>
      <w:iCs/>
      <w:sz w:val="22"/>
      <w:szCs w:val="22"/>
    </w:rPr>
  </w:style>
  <w:style w:type="character" w:customStyle="1" w:styleId="FontStyle12">
    <w:name w:val="Font Style12"/>
    <w:basedOn w:val="a0"/>
    <w:rsid w:val="00E4165C"/>
    <w:rPr>
      <w:rFonts w:ascii="Times New Roman" w:hAnsi="Times New Roman" w:cs="Times New Roman" w:hint="default"/>
      <w:sz w:val="22"/>
      <w:szCs w:val="22"/>
    </w:rPr>
  </w:style>
  <w:style w:type="character" w:customStyle="1" w:styleId="FontStyle13">
    <w:name w:val="Font Style13"/>
    <w:basedOn w:val="a0"/>
    <w:rsid w:val="00E4165C"/>
    <w:rPr>
      <w:rFonts w:ascii="Times New Roman" w:hAnsi="Times New Roman" w:cs="Times New Roman" w:hint="default"/>
      <w:b/>
      <w:bCs/>
      <w:sz w:val="22"/>
      <w:szCs w:val="22"/>
    </w:rPr>
  </w:style>
  <w:style w:type="character" w:customStyle="1" w:styleId="af6">
    <w:name w:val="Текст выноски Знак"/>
    <w:basedOn w:val="a0"/>
    <w:link w:val="af7"/>
    <w:uiPriority w:val="99"/>
    <w:semiHidden/>
    <w:rsid w:val="00E4165C"/>
    <w:rPr>
      <w:rFonts w:ascii="Tahoma" w:eastAsia="Times New Roman" w:hAnsi="Tahoma" w:cs="Tahoma"/>
      <w:sz w:val="16"/>
      <w:szCs w:val="16"/>
    </w:rPr>
  </w:style>
  <w:style w:type="paragraph" w:styleId="af7">
    <w:name w:val="Balloon Text"/>
    <w:basedOn w:val="a"/>
    <w:link w:val="af6"/>
    <w:uiPriority w:val="99"/>
    <w:semiHidden/>
    <w:unhideWhenUsed/>
    <w:rsid w:val="00E4165C"/>
    <w:pPr>
      <w:spacing w:after="0" w:line="240" w:lineRule="auto"/>
    </w:pPr>
    <w:rPr>
      <w:rFonts w:ascii="Tahoma" w:eastAsia="Times New Roman" w:hAnsi="Tahoma" w:cs="Tahoma"/>
      <w:sz w:val="16"/>
      <w:szCs w:val="16"/>
      <w:lang w:eastAsia="en-US"/>
    </w:rPr>
  </w:style>
  <w:style w:type="character" w:customStyle="1" w:styleId="14">
    <w:name w:val="Текст выноски Знак1"/>
    <w:basedOn w:val="a0"/>
    <w:uiPriority w:val="99"/>
    <w:semiHidden/>
    <w:rsid w:val="00E4165C"/>
    <w:rPr>
      <w:rFonts w:ascii="Tahoma" w:eastAsiaTheme="minorEastAsia" w:hAnsi="Tahoma" w:cs="Tahoma"/>
      <w:sz w:val="16"/>
      <w:szCs w:val="16"/>
      <w:lang w:eastAsia="ru-RU"/>
    </w:rPr>
  </w:style>
  <w:style w:type="paragraph" w:customStyle="1" w:styleId="ConsPlusNormal">
    <w:name w:val="ConsPlusNormal"/>
    <w:rsid w:val="00E416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6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65C"/>
  </w:style>
  <w:style w:type="paragraph" w:customStyle="1" w:styleId="bodytext">
    <w:name w:val="body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E41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a"/>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0"/>
    <w:link w:val="5"/>
    <w:rsid w:val="00E4165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fb"/>
    <w:rsid w:val="00E4165C"/>
    <w:pPr>
      <w:widowControl w:val="0"/>
      <w:shd w:val="clear" w:color="auto" w:fill="FFFFFF"/>
      <w:spacing w:after="0" w:line="322" w:lineRule="exact"/>
      <w:ind w:hanging="660"/>
    </w:pPr>
    <w:rPr>
      <w:rFonts w:ascii="Times New Roman" w:eastAsia="Times New Roman" w:hAnsi="Times New Roman" w:cs="Times New Roman"/>
      <w:spacing w:val="2"/>
      <w:sz w:val="25"/>
      <w:szCs w:val="25"/>
      <w:lang w:eastAsia="en-US"/>
    </w:rPr>
  </w:style>
  <w:style w:type="character" w:customStyle="1" w:styleId="25">
    <w:name w:val="Основной текст (2)_"/>
    <w:basedOn w:val="a0"/>
    <w:link w:val="26"/>
    <w:rsid w:val="00E4165C"/>
    <w:rPr>
      <w:rFonts w:ascii="David" w:eastAsia="David" w:hAnsi="David" w:cs="David"/>
      <w:sz w:val="46"/>
      <w:szCs w:val="46"/>
      <w:shd w:val="clear" w:color="auto" w:fill="FFFFFF"/>
    </w:rPr>
  </w:style>
  <w:style w:type="paragraph" w:customStyle="1" w:styleId="26">
    <w:name w:val="Основной текст (2)"/>
    <w:basedOn w:val="a"/>
    <w:link w:val="25"/>
    <w:rsid w:val="00E4165C"/>
    <w:pPr>
      <w:widowControl w:val="0"/>
      <w:shd w:val="clear" w:color="auto" w:fill="FFFFFF"/>
      <w:spacing w:before="60" w:after="720" w:line="0" w:lineRule="atLeast"/>
    </w:pPr>
    <w:rPr>
      <w:rFonts w:ascii="David" w:eastAsia="David" w:hAnsi="David" w:cs="David"/>
      <w:sz w:val="46"/>
      <w:szCs w:val="46"/>
      <w:lang w:eastAsia="en-US"/>
    </w:rPr>
  </w:style>
  <w:style w:type="paragraph" w:customStyle="1" w:styleId="afc">
    <w:name w:val="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4165C"/>
  </w:style>
  <w:style w:type="paragraph" w:customStyle="1" w:styleId="15">
    <w:name w:val="Абзац списка1"/>
    <w:basedOn w:val="a"/>
    <w:uiPriority w:val="99"/>
    <w:rsid w:val="00E4165C"/>
    <w:pPr>
      <w:ind w:left="720"/>
    </w:pPr>
    <w:rPr>
      <w:rFonts w:ascii="Calibri" w:eastAsia="Times New Roman" w:hAnsi="Calibri" w:cs="Calibri"/>
      <w:lang w:eastAsia="en-US"/>
    </w:rPr>
  </w:style>
  <w:style w:type="paragraph" w:customStyle="1" w:styleId="27">
    <w:name w:val="Абзац списка2"/>
    <w:basedOn w:val="a"/>
    <w:uiPriority w:val="99"/>
    <w:rsid w:val="00E4165C"/>
    <w:pPr>
      <w:ind w:left="720"/>
    </w:pPr>
    <w:rPr>
      <w:rFonts w:ascii="Calibri" w:eastAsia="Times New Roman" w:hAnsi="Calibri" w:cs="Calibri"/>
      <w:lang w:eastAsia="en-US"/>
    </w:rPr>
  </w:style>
  <w:style w:type="paragraph" w:customStyle="1" w:styleId="pboth">
    <w:name w:val="pboth"/>
    <w:basedOn w:val="a"/>
    <w:rsid w:val="00C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D7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4528">
      <w:bodyDiv w:val="1"/>
      <w:marLeft w:val="0"/>
      <w:marRight w:val="0"/>
      <w:marTop w:val="0"/>
      <w:marBottom w:val="0"/>
      <w:divBdr>
        <w:top w:val="none" w:sz="0" w:space="0" w:color="auto"/>
        <w:left w:val="none" w:sz="0" w:space="0" w:color="auto"/>
        <w:bottom w:val="none" w:sz="0" w:space="0" w:color="auto"/>
        <w:right w:val="none" w:sz="0" w:space="0" w:color="auto"/>
      </w:divBdr>
    </w:div>
    <w:div w:id="893933960">
      <w:bodyDiv w:val="1"/>
      <w:marLeft w:val="0"/>
      <w:marRight w:val="0"/>
      <w:marTop w:val="0"/>
      <w:marBottom w:val="0"/>
      <w:divBdr>
        <w:top w:val="none" w:sz="0" w:space="0" w:color="auto"/>
        <w:left w:val="none" w:sz="0" w:space="0" w:color="auto"/>
        <w:bottom w:val="none" w:sz="0" w:space="0" w:color="auto"/>
        <w:right w:val="none" w:sz="0" w:space="0" w:color="auto"/>
      </w:divBdr>
    </w:div>
    <w:div w:id="968365174">
      <w:bodyDiv w:val="1"/>
      <w:marLeft w:val="0"/>
      <w:marRight w:val="0"/>
      <w:marTop w:val="0"/>
      <w:marBottom w:val="0"/>
      <w:divBdr>
        <w:top w:val="none" w:sz="0" w:space="0" w:color="auto"/>
        <w:left w:val="none" w:sz="0" w:space="0" w:color="auto"/>
        <w:bottom w:val="none" w:sz="0" w:space="0" w:color="auto"/>
        <w:right w:val="none" w:sz="0" w:space="0" w:color="auto"/>
      </w:divBdr>
    </w:div>
    <w:div w:id="1000618375">
      <w:bodyDiv w:val="1"/>
      <w:marLeft w:val="0"/>
      <w:marRight w:val="0"/>
      <w:marTop w:val="0"/>
      <w:marBottom w:val="0"/>
      <w:divBdr>
        <w:top w:val="none" w:sz="0" w:space="0" w:color="auto"/>
        <w:left w:val="none" w:sz="0" w:space="0" w:color="auto"/>
        <w:bottom w:val="none" w:sz="0" w:space="0" w:color="auto"/>
        <w:right w:val="none" w:sz="0" w:space="0" w:color="auto"/>
      </w:divBdr>
    </w:div>
    <w:div w:id="1324164614">
      <w:bodyDiv w:val="1"/>
      <w:marLeft w:val="0"/>
      <w:marRight w:val="0"/>
      <w:marTop w:val="0"/>
      <w:marBottom w:val="0"/>
      <w:divBdr>
        <w:top w:val="none" w:sz="0" w:space="0" w:color="auto"/>
        <w:left w:val="none" w:sz="0" w:space="0" w:color="auto"/>
        <w:bottom w:val="none" w:sz="0" w:space="0" w:color="auto"/>
        <w:right w:val="none" w:sz="0" w:space="0" w:color="auto"/>
      </w:divBdr>
    </w:div>
    <w:div w:id="13567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7962-4703-4C54-A14E-306B7854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60</Pages>
  <Words>20575</Words>
  <Characters>117279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Ангелина</cp:lastModifiedBy>
  <cp:revision>12</cp:revision>
  <dcterms:created xsi:type="dcterms:W3CDTF">2023-02-07T14:51:00Z</dcterms:created>
  <dcterms:modified xsi:type="dcterms:W3CDTF">2024-08-05T13:58:00Z</dcterms:modified>
</cp:coreProperties>
</file>